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F098" w14:textId="77777777" w:rsidR="00001F0B" w:rsidRDefault="00001F0B" w:rsidP="00001F0B">
      <w:pPr>
        <w:spacing w:line="280" w:lineRule="atLeast"/>
        <w:jc w:val="both"/>
        <w:rPr>
          <w:rFonts w:ascii="Arial" w:eastAsia="Calibri" w:hAnsi="Arial"/>
        </w:rPr>
      </w:pPr>
    </w:p>
    <w:p w14:paraId="743DA453" w14:textId="51A6403E" w:rsidR="00921612" w:rsidRDefault="00502A73" w:rsidP="00502A73">
      <w:pPr>
        <w:jc w:val="center"/>
        <w:rPr>
          <w:rFonts w:ascii="Arial" w:eastAsia="Calibri" w:hAnsi="Arial"/>
          <w:b/>
          <w:sz w:val="32"/>
          <w:szCs w:val="32"/>
        </w:rPr>
      </w:pPr>
      <w:r>
        <w:rPr>
          <w:rFonts w:ascii="Arial" w:eastAsia="Calibri" w:hAnsi="Arial"/>
          <w:b/>
          <w:sz w:val="32"/>
          <w:szCs w:val="32"/>
        </w:rPr>
        <w:t xml:space="preserve">South Somerset </w:t>
      </w:r>
      <w:r w:rsidR="005A02AC">
        <w:rPr>
          <w:rFonts w:ascii="Arial" w:eastAsia="Calibri" w:hAnsi="Arial"/>
          <w:b/>
          <w:sz w:val="32"/>
          <w:szCs w:val="32"/>
        </w:rPr>
        <w:t xml:space="preserve">Behaviour </w:t>
      </w:r>
      <w:r>
        <w:rPr>
          <w:rFonts w:ascii="Arial" w:eastAsia="Calibri" w:hAnsi="Arial"/>
          <w:b/>
          <w:sz w:val="32"/>
          <w:szCs w:val="32"/>
        </w:rPr>
        <w:t>Partnership</w:t>
      </w:r>
    </w:p>
    <w:p w14:paraId="71FB5A8B" w14:textId="77777777" w:rsidR="005A02AC" w:rsidRDefault="005A02AC" w:rsidP="00502A73">
      <w:pPr>
        <w:jc w:val="center"/>
        <w:rPr>
          <w:rFonts w:ascii="Arial" w:eastAsia="Calibri" w:hAnsi="Arial"/>
          <w:b/>
          <w:sz w:val="32"/>
          <w:szCs w:val="32"/>
        </w:rPr>
      </w:pPr>
    </w:p>
    <w:p w14:paraId="113260AD" w14:textId="2146CD89" w:rsidR="005C57AC" w:rsidRPr="005A02AC" w:rsidRDefault="005A02AC" w:rsidP="005A02AC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78FF511" wp14:editId="3E2E2577">
            <wp:extent cx="1171575" cy="159533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38" cy="160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A02AC" w14:paraId="43B31A29" w14:textId="77777777" w:rsidTr="005A02AC">
        <w:tc>
          <w:tcPr>
            <w:tcW w:w="9493" w:type="dxa"/>
          </w:tcPr>
          <w:p w14:paraId="092015DB" w14:textId="77777777" w:rsidR="005A02AC" w:rsidRDefault="005A02AC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99F2F77" w14:textId="77777777" w:rsidR="005A02AC" w:rsidRDefault="005A02AC" w:rsidP="005A02A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A02AC">
              <w:rPr>
                <w:rFonts w:ascii="Arial" w:hAnsi="Arial" w:cs="Arial"/>
                <w:b/>
                <w:sz w:val="36"/>
                <w:szCs w:val="36"/>
              </w:rPr>
              <w:t>Future Roots</w:t>
            </w:r>
          </w:p>
          <w:p w14:paraId="1E8A7967" w14:textId="77777777" w:rsidR="005A02AC" w:rsidRPr="005A02AC" w:rsidRDefault="005A02AC" w:rsidP="005A02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hyperlink r:id="rId9" w:history="1">
              <w:r w:rsidRPr="005A02AC">
                <w:rPr>
                  <w:rStyle w:val="Hyperlink"/>
                  <w:b/>
                  <w:sz w:val="32"/>
                  <w:szCs w:val="32"/>
                </w:rPr>
                <w:t>www.futureroots.net</w:t>
              </w:r>
            </w:hyperlink>
            <w:r w:rsidRPr="005A02AC">
              <w:rPr>
                <w:b/>
                <w:sz w:val="32"/>
                <w:szCs w:val="32"/>
              </w:rPr>
              <w:t xml:space="preserve"> </w:t>
            </w:r>
          </w:p>
          <w:p w14:paraId="2EF337DE" w14:textId="25B05AFC" w:rsidR="005A02AC" w:rsidRPr="005A02AC" w:rsidRDefault="005A02AC" w:rsidP="005A02A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A02AC" w14:paraId="7AB1D6D7" w14:textId="77777777" w:rsidTr="005A02AC">
        <w:tc>
          <w:tcPr>
            <w:tcW w:w="9493" w:type="dxa"/>
          </w:tcPr>
          <w:p w14:paraId="2B07FBEF" w14:textId="77777777" w:rsidR="005A02AC" w:rsidRPr="005A02AC" w:rsidRDefault="005A02AC" w:rsidP="00502A7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2AC">
              <w:rPr>
                <w:rFonts w:ascii="Arial" w:hAnsi="Arial" w:cs="Arial"/>
                <w:sz w:val="26"/>
                <w:szCs w:val="26"/>
              </w:rPr>
              <w:t>We offer a variety of learning opportunities and engage young people 8-18 who are most at risk from becoming NEET or not reaching their potential.</w:t>
            </w:r>
          </w:p>
          <w:p w14:paraId="26167247" w14:textId="77777777" w:rsidR="005A02AC" w:rsidRPr="005A02AC" w:rsidRDefault="005A02AC" w:rsidP="00502A7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0D01920A" w14:textId="257FB468" w:rsidR="005A02AC" w:rsidRPr="005A02AC" w:rsidRDefault="005A02AC" w:rsidP="00502A7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2AC">
              <w:rPr>
                <w:rFonts w:ascii="Arial" w:hAnsi="Arial" w:cs="Arial"/>
                <w:sz w:val="26"/>
                <w:szCs w:val="26"/>
              </w:rPr>
              <w:t xml:space="preserve">We use a resilience model identifying protective factors and a strengths-based approach which is implemented on a working farm. </w:t>
            </w:r>
          </w:p>
          <w:p w14:paraId="3BFD4F91" w14:textId="77777777" w:rsidR="005A02AC" w:rsidRPr="005A02AC" w:rsidRDefault="005A02AC" w:rsidP="00502A7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2EE9D18B" w14:textId="7FC73371" w:rsidR="005A02AC" w:rsidRPr="005A02AC" w:rsidRDefault="005A02AC" w:rsidP="00502A7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2AC">
              <w:rPr>
                <w:rFonts w:ascii="Arial" w:hAnsi="Arial" w:cs="Arial"/>
                <w:sz w:val="26"/>
                <w:szCs w:val="26"/>
              </w:rPr>
              <w:t xml:space="preserve">We are registered NOCN centre, offering functional skills, </w:t>
            </w:r>
            <w:proofErr w:type="gramStart"/>
            <w:r w:rsidRPr="005A02AC">
              <w:rPr>
                <w:rFonts w:ascii="Arial" w:hAnsi="Arial" w:cs="Arial"/>
                <w:sz w:val="26"/>
                <w:szCs w:val="26"/>
              </w:rPr>
              <w:t>land based</w:t>
            </w:r>
            <w:proofErr w:type="gramEnd"/>
            <w:r w:rsidRPr="005A02AC">
              <w:rPr>
                <w:rFonts w:ascii="Arial" w:hAnsi="Arial" w:cs="Arial"/>
                <w:sz w:val="26"/>
                <w:szCs w:val="26"/>
              </w:rPr>
              <w:t xml:space="preserve"> operations and we support PHSE modules with relationship work and other accredited courses. We also include animal assisted therapy, transferable skills for independence and ‘John Muir’ awards.</w:t>
            </w:r>
          </w:p>
          <w:p w14:paraId="7D20A0A9" w14:textId="77777777" w:rsidR="005A02AC" w:rsidRPr="005A02AC" w:rsidRDefault="005A02AC" w:rsidP="00502A7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3BED6BF8" w14:textId="7BE0A500" w:rsidR="005A02AC" w:rsidRPr="005A02AC" w:rsidRDefault="005A02AC" w:rsidP="00502A7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2AC">
              <w:rPr>
                <w:rFonts w:ascii="Arial" w:hAnsi="Arial" w:cs="Arial"/>
                <w:sz w:val="26"/>
                <w:szCs w:val="26"/>
              </w:rPr>
              <w:t xml:space="preserve">We are registered with Ofsted and hold Learning Outside </w:t>
            </w:r>
            <w:proofErr w:type="gramStart"/>
            <w:r w:rsidRPr="005A02AC">
              <w:rPr>
                <w:rFonts w:ascii="Arial" w:hAnsi="Arial" w:cs="Arial"/>
                <w:sz w:val="26"/>
                <w:szCs w:val="26"/>
              </w:rPr>
              <w:t>The</w:t>
            </w:r>
            <w:proofErr w:type="gramEnd"/>
            <w:r w:rsidRPr="005A02AC">
              <w:rPr>
                <w:rFonts w:ascii="Arial" w:hAnsi="Arial" w:cs="Arial"/>
                <w:sz w:val="26"/>
                <w:szCs w:val="26"/>
              </w:rPr>
              <w:t xml:space="preserve"> Classroom quality badge.</w:t>
            </w:r>
          </w:p>
          <w:p w14:paraId="7426DC25" w14:textId="77777777" w:rsidR="005A02AC" w:rsidRPr="005A02AC" w:rsidRDefault="005A02AC" w:rsidP="00502A7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4892802C" w14:textId="1330FE71" w:rsidR="005A02AC" w:rsidRPr="005A02AC" w:rsidRDefault="005A02AC" w:rsidP="00502A7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A02AC">
              <w:rPr>
                <w:rFonts w:ascii="Arial" w:hAnsi="Arial" w:cs="Arial"/>
                <w:sz w:val="26"/>
                <w:szCs w:val="26"/>
              </w:rPr>
              <w:t>We  work</w:t>
            </w:r>
            <w:proofErr w:type="gramEnd"/>
            <w:r w:rsidRPr="005A02AC">
              <w:rPr>
                <w:rFonts w:ascii="Arial" w:hAnsi="Arial" w:cs="Arial"/>
                <w:sz w:val="26"/>
                <w:szCs w:val="26"/>
              </w:rPr>
              <w:t xml:space="preserve"> closely with the referrer, attend review meetings where we can and provide written reports, Our mentors are professionally trained with vast experience in working with young people.</w:t>
            </w:r>
          </w:p>
          <w:p w14:paraId="2C70B3E3" w14:textId="77777777" w:rsidR="005A02AC" w:rsidRDefault="005A02AC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02AC" w14:paraId="3703C692" w14:textId="77777777" w:rsidTr="005A02AC">
        <w:tc>
          <w:tcPr>
            <w:tcW w:w="9493" w:type="dxa"/>
          </w:tcPr>
          <w:p w14:paraId="266DEF75" w14:textId="3627056F" w:rsidR="005A02AC" w:rsidRDefault="005A02AC" w:rsidP="005A02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02AC">
              <w:rPr>
                <w:rFonts w:ascii="Arial" w:hAnsi="Arial" w:cs="Arial"/>
                <w:sz w:val="26"/>
                <w:szCs w:val="26"/>
              </w:rPr>
              <w:t xml:space="preserve">Call </w:t>
            </w:r>
            <w:r w:rsidRPr="005A02AC">
              <w:rPr>
                <w:rFonts w:ascii="Arial" w:hAnsi="Arial" w:cs="Arial"/>
                <w:b/>
                <w:sz w:val="26"/>
                <w:szCs w:val="26"/>
                <w:u w:val="single"/>
              </w:rPr>
              <w:t>01963210703</w:t>
            </w:r>
            <w:r w:rsidRPr="005A02AC">
              <w:rPr>
                <w:rFonts w:ascii="Arial" w:hAnsi="Arial" w:cs="Arial"/>
                <w:sz w:val="26"/>
                <w:szCs w:val="26"/>
              </w:rPr>
              <w:t xml:space="preserve"> for a referral form or down load from the website.</w:t>
            </w:r>
          </w:p>
          <w:p w14:paraId="2FAA657A" w14:textId="1F024BEA" w:rsidR="005A02AC" w:rsidRPr="005A02AC" w:rsidRDefault="005A02AC" w:rsidP="005A02A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A02AC">
              <w:rPr>
                <w:rFonts w:ascii="Arial" w:hAnsi="Arial" w:cs="Arial"/>
                <w:i/>
                <w:sz w:val="26"/>
                <w:szCs w:val="26"/>
              </w:rPr>
              <w:t>We offer a free initial visit for each young person.</w:t>
            </w:r>
          </w:p>
        </w:tc>
      </w:tr>
      <w:tr w:rsidR="005A02AC" w14:paraId="32EEC156" w14:textId="77777777" w:rsidTr="005A02AC">
        <w:tc>
          <w:tcPr>
            <w:tcW w:w="9493" w:type="dxa"/>
          </w:tcPr>
          <w:p w14:paraId="60B39664" w14:textId="77777777" w:rsidR="005A02AC" w:rsidRDefault="005A02AC" w:rsidP="00502A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0308BA9" w14:textId="77777777" w:rsidR="005A02AC" w:rsidRDefault="005A02AC" w:rsidP="005A02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hyperlink r:id="rId10" w:history="1">
              <w:r w:rsidRPr="001B0592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www.futureroots.net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551C1F6F" w14:textId="3447C3D5" w:rsidR="005A02AC" w:rsidRPr="005A02AC" w:rsidRDefault="005A02AC" w:rsidP="005A02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044D487F" w14:textId="77777777" w:rsidR="00502A73" w:rsidRPr="00502A73" w:rsidRDefault="00502A73" w:rsidP="00556A6A">
      <w:pPr>
        <w:rPr>
          <w:rFonts w:ascii="Arial" w:hAnsi="Arial" w:cs="Arial"/>
          <w:sz w:val="32"/>
          <w:szCs w:val="32"/>
        </w:rPr>
      </w:pPr>
    </w:p>
    <w:sectPr w:rsidR="00502A73" w:rsidRPr="00502A73" w:rsidSect="00CA48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1E8F" w14:textId="77777777" w:rsidR="00FC3DFB" w:rsidRDefault="00FC3DFB" w:rsidP="0085787C">
      <w:r>
        <w:separator/>
      </w:r>
    </w:p>
  </w:endnote>
  <w:endnote w:type="continuationSeparator" w:id="0">
    <w:p w14:paraId="3509B59A" w14:textId="77777777" w:rsidR="00FC3DFB" w:rsidRDefault="00FC3DFB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6552" w14:textId="77777777" w:rsidR="000F6FB6" w:rsidRDefault="000F6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A75B" w14:textId="77777777" w:rsidR="00110EDE" w:rsidRDefault="00110ED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EE9C67F" wp14:editId="2970BE72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6546D9C1" wp14:editId="6A1C9FBF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67294C09" wp14:editId="3656D375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858E7" w14:textId="77777777"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BFAEF58" wp14:editId="24BCD385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14:paraId="68E75FB8" w14:textId="77777777"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B0B52E7" wp14:editId="7C7873F5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14:paraId="0F5012D4" w14:textId="77777777" w:rsidR="00110EDE" w:rsidRPr="00592BEE" w:rsidRDefault="00110ED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4056A93" wp14:editId="4ED66AE2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14:paraId="0DEF0198" w14:textId="77777777" w:rsidR="00110EDE" w:rsidRPr="00592BEE" w:rsidRDefault="00110ED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eadteacher: </w:t>
    </w:r>
    <w:r w:rsidR="000F6FB6">
      <w:rPr>
        <w:rFonts w:ascii="Arial" w:hAnsi="Arial" w:cs="Arial"/>
        <w:sz w:val="20"/>
        <w:szCs w:val="20"/>
      </w:rPr>
      <w:t>Jo Simons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F123" w14:textId="77777777" w:rsidR="000F6FB6" w:rsidRDefault="000F6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D83F7" w14:textId="77777777" w:rsidR="00FC3DFB" w:rsidRDefault="00FC3DFB" w:rsidP="0085787C">
      <w:r>
        <w:separator/>
      </w:r>
    </w:p>
  </w:footnote>
  <w:footnote w:type="continuationSeparator" w:id="0">
    <w:p w14:paraId="5EE40D9A" w14:textId="77777777" w:rsidR="00FC3DFB" w:rsidRDefault="00FC3DFB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8045" w14:textId="77777777" w:rsidR="000F6FB6" w:rsidRDefault="000F6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14AED" w14:textId="77777777" w:rsidR="00110EDE" w:rsidRPr="00A30212" w:rsidRDefault="00110ED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89428AB" wp14:editId="56E8E017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14:paraId="05D42E2F" w14:textId="77777777"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14:paraId="37FC6A83" w14:textId="77777777" w:rsidR="00110EDE" w:rsidRDefault="00110ED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14:paraId="698EE839" w14:textId="77777777" w:rsidR="00110EDE" w:rsidRPr="00A30212" w:rsidRDefault="00110ED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14:paraId="2A6FBB3C" w14:textId="77777777" w:rsidR="00110EDE" w:rsidRPr="00A30212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14:paraId="1B6EAF30" w14:textId="77777777"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14:paraId="0043755F" w14:textId="77777777" w:rsidR="00110EDE" w:rsidRPr="00592BEE" w:rsidRDefault="0035246A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911D" w14:textId="77777777" w:rsidR="000F6FB6" w:rsidRDefault="000F6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B8D"/>
    <w:multiLevelType w:val="hybridMultilevel"/>
    <w:tmpl w:val="071E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36D3"/>
    <w:multiLevelType w:val="multilevel"/>
    <w:tmpl w:val="FB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F04A8"/>
    <w:multiLevelType w:val="multilevel"/>
    <w:tmpl w:val="80A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2D7C"/>
    <w:multiLevelType w:val="hybridMultilevel"/>
    <w:tmpl w:val="6B3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05D4"/>
    <w:multiLevelType w:val="hybridMultilevel"/>
    <w:tmpl w:val="67C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059B0"/>
    <w:multiLevelType w:val="hybridMultilevel"/>
    <w:tmpl w:val="1766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D5D"/>
    <w:multiLevelType w:val="hybridMultilevel"/>
    <w:tmpl w:val="6F5C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270DA"/>
    <w:multiLevelType w:val="hybridMultilevel"/>
    <w:tmpl w:val="752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D00BA"/>
    <w:multiLevelType w:val="hybridMultilevel"/>
    <w:tmpl w:val="4176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3F4D"/>
    <w:multiLevelType w:val="hybridMultilevel"/>
    <w:tmpl w:val="481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E14B2"/>
    <w:multiLevelType w:val="hybridMultilevel"/>
    <w:tmpl w:val="260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19"/>
  </w:num>
  <w:num w:numId="11">
    <w:abstractNumId w:val="8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0"/>
  </w:num>
  <w:num w:numId="17">
    <w:abstractNumId w:val="6"/>
  </w:num>
  <w:num w:numId="18">
    <w:abstractNumId w:val="17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7C"/>
    <w:rsid w:val="00001F0B"/>
    <w:rsid w:val="000325B6"/>
    <w:rsid w:val="0008522F"/>
    <w:rsid w:val="000B2F65"/>
    <w:rsid w:val="000D3DA3"/>
    <w:rsid w:val="000F6FB6"/>
    <w:rsid w:val="001051CC"/>
    <w:rsid w:val="00110EDE"/>
    <w:rsid w:val="00132BCE"/>
    <w:rsid w:val="00177633"/>
    <w:rsid w:val="001819DE"/>
    <w:rsid w:val="0019385D"/>
    <w:rsid w:val="001976B6"/>
    <w:rsid w:val="001A2368"/>
    <w:rsid w:val="00225B57"/>
    <w:rsid w:val="00243457"/>
    <w:rsid w:val="00266686"/>
    <w:rsid w:val="002A1386"/>
    <w:rsid w:val="00312032"/>
    <w:rsid w:val="00347447"/>
    <w:rsid w:val="0035246A"/>
    <w:rsid w:val="00370C34"/>
    <w:rsid w:val="00377E19"/>
    <w:rsid w:val="00384ADA"/>
    <w:rsid w:val="003C2D69"/>
    <w:rsid w:val="003F2705"/>
    <w:rsid w:val="0041259F"/>
    <w:rsid w:val="004255A7"/>
    <w:rsid w:val="00502A73"/>
    <w:rsid w:val="005139BC"/>
    <w:rsid w:val="00556A6A"/>
    <w:rsid w:val="005761F8"/>
    <w:rsid w:val="00592BEE"/>
    <w:rsid w:val="005A02AC"/>
    <w:rsid w:val="005C57AC"/>
    <w:rsid w:val="005D194C"/>
    <w:rsid w:val="005F247B"/>
    <w:rsid w:val="006611A1"/>
    <w:rsid w:val="006E0DC8"/>
    <w:rsid w:val="006E6BB9"/>
    <w:rsid w:val="00705F55"/>
    <w:rsid w:val="0073623D"/>
    <w:rsid w:val="00736296"/>
    <w:rsid w:val="007C33D3"/>
    <w:rsid w:val="007D5F83"/>
    <w:rsid w:val="007E587A"/>
    <w:rsid w:val="00823BB9"/>
    <w:rsid w:val="00835AC1"/>
    <w:rsid w:val="0085787C"/>
    <w:rsid w:val="00921612"/>
    <w:rsid w:val="0097142F"/>
    <w:rsid w:val="009B4141"/>
    <w:rsid w:val="009C75D2"/>
    <w:rsid w:val="009C7C61"/>
    <w:rsid w:val="009F1146"/>
    <w:rsid w:val="009F50B8"/>
    <w:rsid w:val="00A077D2"/>
    <w:rsid w:val="00A07F4D"/>
    <w:rsid w:val="00A5485B"/>
    <w:rsid w:val="00A72E35"/>
    <w:rsid w:val="00A85F2B"/>
    <w:rsid w:val="00AA7369"/>
    <w:rsid w:val="00B80798"/>
    <w:rsid w:val="00BE0831"/>
    <w:rsid w:val="00C10FFB"/>
    <w:rsid w:val="00C20DDE"/>
    <w:rsid w:val="00C31A46"/>
    <w:rsid w:val="00C35451"/>
    <w:rsid w:val="00C90DD7"/>
    <w:rsid w:val="00CA48C1"/>
    <w:rsid w:val="00CB29E0"/>
    <w:rsid w:val="00CC1390"/>
    <w:rsid w:val="00D6162F"/>
    <w:rsid w:val="00D8629F"/>
    <w:rsid w:val="00E02429"/>
    <w:rsid w:val="00E02CC4"/>
    <w:rsid w:val="00E326C9"/>
    <w:rsid w:val="00E440FF"/>
    <w:rsid w:val="00E55DD4"/>
    <w:rsid w:val="00E95B60"/>
    <w:rsid w:val="00EA690D"/>
    <w:rsid w:val="00F02C40"/>
    <w:rsid w:val="00F57020"/>
    <w:rsid w:val="00F84775"/>
    <w:rsid w:val="00F97CBB"/>
    <w:rsid w:val="00FC166A"/>
    <w:rsid w:val="00FC3DFB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BD6F67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85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0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22F"/>
    <w:rPr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  <w:rsid w:val="0008522F"/>
  </w:style>
  <w:style w:type="character" w:customStyle="1" w:styleId="bylinetitle">
    <w:name w:val="byline__title"/>
    <w:basedOn w:val="DefaultParagraphFont"/>
    <w:rsid w:val="0008522F"/>
  </w:style>
  <w:style w:type="character" w:customStyle="1" w:styleId="off-screen">
    <w:name w:val="off-screen"/>
    <w:basedOn w:val="DefaultParagraphFont"/>
    <w:rsid w:val="0008522F"/>
  </w:style>
  <w:style w:type="character" w:customStyle="1" w:styleId="twiteshare-text">
    <w:name w:val="twite__share-text"/>
    <w:basedOn w:val="DefaultParagraphFont"/>
    <w:rsid w:val="0008522F"/>
  </w:style>
  <w:style w:type="character" w:customStyle="1" w:styleId="media-captiontext">
    <w:name w:val="media-caption__text"/>
    <w:basedOn w:val="DefaultParagraphFont"/>
    <w:rsid w:val="0008522F"/>
  </w:style>
  <w:style w:type="paragraph" w:customStyle="1" w:styleId="story-bodyintroduction">
    <w:name w:val="story-body__introduction"/>
    <w:basedOn w:val="Normal"/>
    <w:rsid w:val="0008522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08522F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0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94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5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31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8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51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utureroot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tureroots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4A88-D9EE-4C2F-B3E4-FBD3FEA3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Jo.Simons - SCH.665</cp:lastModifiedBy>
  <cp:revision>2</cp:revision>
  <cp:lastPrinted>2019-06-28T10:31:00Z</cp:lastPrinted>
  <dcterms:created xsi:type="dcterms:W3CDTF">2021-04-09T07:36:00Z</dcterms:created>
  <dcterms:modified xsi:type="dcterms:W3CDTF">2021-04-09T07:36:00Z</dcterms:modified>
</cp:coreProperties>
</file>