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97D939" w14:textId="77777777" w:rsidR="00001F0B" w:rsidRDefault="00001F0B" w:rsidP="00001F0B">
      <w:pPr>
        <w:spacing w:line="280" w:lineRule="atLeast"/>
        <w:jc w:val="both"/>
        <w:rPr>
          <w:rFonts w:ascii="Arial" w:eastAsia="Calibri" w:hAnsi="Arial"/>
        </w:rPr>
      </w:pPr>
    </w:p>
    <w:p w14:paraId="664499EB" w14:textId="24264775" w:rsidR="005C57AC" w:rsidRPr="00455ADA" w:rsidRDefault="00502A73" w:rsidP="00455ADA">
      <w:pPr>
        <w:jc w:val="center"/>
        <w:rPr>
          <w:rFonts w:ascii="Arial" w:hAnsi="Arial" w:cs="Arial"/>
        </w:rPr>
      </w:pPr>
      <w:r>
        <w:rPr>
          <w:rFonts w:ascii="Arial" w:eastAsia="Calibri" w:hAnsi="Arial"/>
          <w:b/>
          <w:sz w:val="32"/>
          <w:szCs w:val="32"/>
        </w:rPr>
        <w:t xml:space="preserve">South Somerset </w:t>
      </w:r>
      <w:r w:rsidR="00455ADA">
        <w:rPr>
          <w:rFonts w:ascii="Arial" w:eastAsia="Calibri" w:hAnsi="Arial"/>
          <w:b/>
          <w:sz w:val="32"/>
          <w:szCs w:val="32"/>
        </w:rPr>
        <w:t xml:space="preserve">Behaviour </w:t>
      </w:r>
      <w:r>
        <w:rPr>
          <w:rFonts w:ascii="Arial" w:eastAsia="Calibri" w:hAnsi="Arial"/>
          <w:b/>
          <w:sz w:val="32"/>
          <w:szCs w:val="32"/>
        </w:rPr>
        <w:t xml:space="preserve">Partnership </w:t>
      </w:r>
    </w:p>
    <w:p w14:paraId="2AAD2B65" w14:textId="2A3FEFB9" w:rsidR="00455ADA" w:rsidRDefault="00455ADA" w:rsidP="00455ADA">
      <w:pPr>
        <w:jc w:val="center"/>
        <w:rPr>
          <w:rFonts w:ascii="Arial" w:hAnsi="Arial" w:cs="Arial"/>
          <w:sz w:val="28"/>
          <w:szCs w:val="28"/>
        </w:rPr>
      </w:pPr>
      <w:r>
        <w:rPr>
          <w:noProof/>
          <w:lang w:eastAsia="en-GB"/>
        </w:rPr>
        <w:drawing>
          <wp:inline distT="0" distB="0" distL="0" distR="0" wp14:anchorId="71DC66F1" wp14:editId="137D19CC">
            <wp:extent cx="3752225" cy="8572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766946" cy="860613"/>
                    </a:xfrm>
                    <a:prstGeom prst="rect">
                      <a:avLst/>
                    </a:prstGeom>
                    <a:noFill/>
                    <a:ln>
                      <a:noFill/>
                    </a:ln>
                  </pic:spPr>
                </pic:pic>
              </a:graphicData>
            </a:graphic>
          </wp:inline>
        </w:drawing>
      </w:r>
    </w:p>
    <w:tbl>
      <w:tblPr>
        <w:tblStyle w:val="TableGrid"/>
        <w:tblW w:w="10014" w:type="dxa"/>
        <w:tblLook w:val="04A0" w:firstRow="1" w:lastRow="0" w:firstColumn="1" w:lastColumn="0" w:noHBand="0" w:noVBand="1"/>
      </w:tblPr>
      <w:tblGrid>
        <w:gridCol w:w="10014"/>
      </w:tblGrid>
      <w:tr w:rsidR="00455ADA" w14:paraId="460F38BD" w14:textId="77777777" w:rsidTr="00455ADA">
        <w:tc>
          <w:tcPr>
            <w:tcW w:w="10014" w:type="dxa"/>
          </w:tcPr>
          <w:p w14:paraId="378E8405" w14:textId="174FF649" w:rsidR="00455ADA" w:rsidRPr="00455ADA" w:rsidRDefault="00455ADA" w:rsidP="00455ADA">
            <w:pPr>
              <w:jc w:val="center"/>
              <w:rPr>
                <w:rFonts w:ascii="Arial" w:hAnsi="Arial" w:cs="Arial"/>
                <w:b/>
                <w:sz w:val="36"/>
                <w:szCs w:val="36"/>
                <w:u w:val="single"/>
              </w:rPr>
            </w:pPr>
            <w:proofErr w:type="spellStart"/>
            <w:r w:rsidRPr="00455ADA">
              <w:rPr>
                <w:rFonts w:ascii="Arial" w:hAnsi="Arial" w:cs="Arial"/>
                <w:b/>
                <w:sz w:val="36"/>
                <w:szCs w:val="36"/>
                <w:u w:val="single"/>
              </w:rPr>
              <w:t>SomersetWorks</w:t>
            </w:r>
            <w:proofErr w:type="spellEnd"/>
          </w:p>
          <w:p w14:paraId="03FB36E1" w14:textId="77777777" w:rsidR="00455ADA" w:rsidRDefault="00455ADA" w:rsidP="00455ADA">
            <w:pPr>
              <w:jc w:val="center"/>
              <w:rPr>
                <w:rStyle w:val="Hyperlink"/>
              </w:rPr>
            </w:pPr>
          </w:p>
          <w:p w14:paraId="716B8D0E" w14:textId="57750637" w:rsidR="00455ADA" w:rsidRPr="00455ADA" w:rsidRDefault="00455ADA" w:rsidP="00455ADA">
            <w:pPr>
              <w:jc w:val="center"/>
              <w:rPr>
                <w:rFonts w:ascii="Calibri" w:hAnsi="Calibri"/>
                <w:sz w:val="22"/>
                <w:szCs w:val="22"/>
              </w:rPr>
            </w:pPr>
            <w:hyperlink r:id="rId10" w:history="1">
              <w:proofErr w:type="spellStart"/>
              <w:r>
                <w:rPr>
                  <w:rStyle w:val="Hyperlink"/>
                </w:rPr>
                <w:t>SomersetWorks</w:t>
              </w:r>
              <w:proofErr w:type="spellEnd"/>
              <w:r>
                <w:rPr>
                  <w:rStyle w:val="Hyperlink"/>
                </w:rPr>
                <w:t xml:space="preserve"> (stepupsomerset.org.uk)</w:t>
              </w:r>
            </w:hyperlink>
          </w:p>
        </w:tc>
      </w:tr>
      <w:tr w:rsidR="00455ADA" w14:paraId="4CC8C29D" w14:textId="77777777" w:rsidTr="00455ADA">
        <w:tc>
          <w:tcPr>
            <w:tcW w:w="10014" w:type="dxa"/>
          </w:tcPr>
          <w:p w14:paraId="7BF9BF30" w14:textId="77777777" w:rsidR="00455ADA" w:rsidRDefault="00455ADA" w:rsidP="007E2B72">
            <w:pPr>
              <w:rPr>
                <w:rStyle w:val="text-lg"/>
                <w:rFonts w:ascii="Arial" w:hAnsi="Arial" w:cs="Arial"/>
                <w:color w:val="333333"/>
              </w:rPr>
            </w:pPr>
          </w:p>
          <w:p w14:paraId="69317C18" w14:textId="77777777" w:rsidR="00455ADA" w:rsidRDefault="00455ADA" w:rsidP="007E2B72">
            <w:pPr>
              <w:rPr>
                <w:rStyle w:val="text-lg"/>
                <w:rFonts w:ascii="Arial" w:hAnsi="Arial" w:cs="Arial"/>
                <w:color w:val="333333"/>
              </w:rPr>
            </w:pPr>
            <w:r w:rsidRPr="00455ADA">
              <w:rPr>
                <w:rStyle w:val="text-lg"/>
                <w:rFonts w:ascii="Arial" w:hAnsi="Arial" w:cs="Arial"/>
                <w:color w:val="333333"/>
              </w:rPr>
              <w:t xml:space="preserve">We are an ESF funded NEET reduction project </w:t>
            </w:r>
            <w:r>
              <w:rPr>
                <w:rStyle w:val="text-lg"/>
                <w:rFonts w:ascii="Arial" w:hAnsi="Arial" w:cs="Arial"/>
                <w:color w:val="333333"/>
              </w:rPr>
              <w:t>funded to w</w:t>
            </w:r>
            <w:r w:rsidRPr="00455ADA">
              <w:rPr>
                <w:rStyle w:val="text-lg"/>
                <w:rFonts w:ascii="Arial" w:hAnsi="Arial" w:cs="Arial"/>
                <w:color w:val="333333"/>
              </w:rPr>
              <w:t>ork with young people</w:t>
            </w:r>
            <w:r>
              <w:rPr>
                <w:rStyle w:val="text-lg"/>
                <w:rFonts w:ascii="Arial" w:hAnsi="Arial" w:cs="Arial"/>
                <w:color w:val="333333"/>
              </w:rPr>
              <w:t>,</w:t>
            </w:r>
            <w:r w:rsidRPr="00455ADA">
              <w:rPr>
                <w:rStyle w:val="text-lg"/>
                <w:rFonts w:ascii="Arial" w:hAnsi="Arial" w:cs="Arial"/>
                <w:color w:val="333333"/>
              </w:rPr>
              <w:t xml:space="preserve"> aged 15-18</w:t>
            </w:r>
            <w:r>
              <w:rPr>
                <w:rStyle w:val="text-lg"/>
                <w:rFonts w:ascii="Arial" w:hAnsi="Arial" w:cs="Arial"/>
                <w:color w:val="333333"/>
              </w:rPr>
              <w:t>,</w:t>
            </w:r>
            <w:r w:rsidRPr="00455ADA">
              <w:rPr>
                <w:rStyle w:val="text-lg"/>
                <w:rFonts w:ascii="Arial" w:hAnsi="Arial" w:cs="Arial"/>
                <w:color w:val="333333"/>
              </w:rPr>
              <w:t xml:space="preserve"> who are at risk of being NEET</w:t>
            </w:r>
            <w:r w:rsidRPr="00455ADA">
              <w:rPr>
                <w:rStyle w:val="text-lg"/>
                <w:rFonts w:ascii="Arial" w:hAnsi="Arial" w:cs="Arial"/>
              </w:rPr>
              <w:t xml:space="preserve"> or are </w:t>
            </w:r>
            <w:r w:rsidRPr="00455ADA">
              <w:rPr>
                <w:rStyle w:val="text-lg"/>
                <w:rFonts w:ascii="Arial" w:hAnsi="Arial" w:cs="Arial"/>
                <w:color w:val="333333"/>
              </w:rPr>
              <w:t>not in education, employment, or training.</w:t>
            </w:r>
          </w:p>
          <w:p w14:paraId="4FCDD3CA" w14:textId="2642BBF5" w:rsidR="00455ADA" w:rsidRDefault="00455ADA" w:rsidP="007E2B72">
            <w:pPr>
              <w:rPr>
                <w:rStyle w:val="text-lg"/>
                <w:rFonts w:ascii="Arial" w:hAnsi="Arial" w:cs="Arial"/>
              </w:rPr>
            </w:pPr>
            <w:r w:rsidRPr="00455ADA">
              <w:rPr>
                <w:rStyle w:val="text-lg"/>
                <w:rFonts w:ascii="Arial" w:hAnsi="Arial" w:cs="Arial"/>
              </w:rPr>
              <w:t xml:space="preserve"> </w:t>
            </w:r>
          </w:p>
          <w:p w14:paraId="6AFAB812" w14:textId="4FBA43A4" w:rsidR="00455ADA" w:rsidRDefault="00455ADA" w:rsidP="007E2B72">
            <w:pPr>
              <w:rPr>
                <w:rStyle w:val="text-lg"/>
                <w:rFonts w:ascii="Arial" w:hAnsi="Arial" w:cs="Arial"/>
              </w:rPr>
            </w:pPr>
            <w:r w:rsidRPr="00455ADA">
              <w:rPr>
                <w:rStyle w:val="text-lg"/>
                <w:rFonts w:ascii="Arial" w:hAnsi="Arial" w:cs="Arial"/>
              </w:rPr>
              <w:t xml:space="preserve">We work with young people </w:t>
            </w:r>
            <w:r>
              <w:rPr>
                <w:rStyle w:val="text-lg"/>
                <w:rFonts w:ascii="Arial" w:hAnsi="Arial" w:cs="Arial"/>
              </w:rPr>
              <w:t xml:space="preserve">identified </w:t>
            </w:r>
            <w:r w:rsidRPr="00455ADA">
              <w:rPr>
                <w:rStyle w:val="text-lg"/>
                <w:rFonts w:ascii="Arial" w:hAnsi="Arial" w:cs="Arial"/>
              </w:rPr>
              <w:t xml:space="preserve">through Transition </w:t>
            </w:r>
            <w:r>
              <w:rPr>
                <w:rStyle w:val="text-lg"/>
                <w:rFonts w:ascii="Arial" w:hAnsi="Arial" w:cs="Arial"/>
              </w:rPr>
              <w:t>P</w:t>
            </w:r>
            <w:r w:rsidRPr="00455ADA">
              <w:rPr>
                <w:rStyle w:val="text-lg"/>
                <w:rFonts w:ascii="Arial" w:hAnsi="Arial" w:cs="Arial"/>
              </w:rPr>
              <w:t xml:space="preserve">anels and Talent Academies in </w:t>
            </w:r>
            <w:r>
              <w:rPr>
                <w:rStyle w:val="text-lg"/>
                <w:rFonts w:ascii="Arial" w:hAnsi="Arial" w:cs="Arial"/>
              </w:rPr>
              <w:t>Y</w:t>
            </w:r>
            <w:r w:rsidRPr="00455ADA">
              <w:rPr>
                <w:rStyle w:val="text-lg"/>
                <w:rFonts w:ascii="Arial" w:hAnsi="Arial" w:cs="Arial"/>
              </w:rPr>
              <w:t>ear 11</w:t>
            </w:r>
            <w:r>
              <w:rPr>
                <w:rStyle w:val="text-lg"/>
                <w:rFonts w:ascii="Arial" w:hAnsi="Arial" w:cs="Arial"/>
              </w:rPr>
              <w:t>. We then offer</w:t>
            </w:r>
            <w:r w:rsidRPr="00455ADA">
              <w:rPr>
                <w:rStyle w:val="text-lg"/>
                <w:rFonts w:ascii="Arial" w:hAnsi="Arial" w:cs="Arial"/>
              </w:rPr>
              <w:t xml:space="preserve"> </w:t>
            </w:r>
            <w:r>
              <w:rPr>
                <w:rStyle w:val="text-lg"/>
                <w:rFonts w:ascii="Arial" w:hAnsi="Arial" w:cs="Arial"/>
              </w:rPr>
              <w:t>t</w:t>
            </w:r>
            <w:r w:rsidRPr="00455ADA">
              <w:rPr>
                <w:rStyle w:val="text-lg"/>
                <w:rFonts w:ascii="Arial" w:hAnsi="Arial" w:cs="Arial"/>
              </w:rPr>
              <w:t xml:space="preserve">ransition support from Year 11 into Year 12 placement. </w:t>
            </w:r>
          </w:p>
          <w:p w14:paraId="696925A2" w14:textId="77777777" w:rsidR="00455ADA" w:rsidRDefault="00455ADA" w:rsidP="007E2B72">
            <w:pPr>
              <w:rPr>
                <w:rStyle w:val="text-lg"/>
                <w:rFonts w:ascii="Arial" w:hAnsi="Arial" w:cs="Arial"/>
              </w:rPr>
            </w:pPr>
            <w:r>
              <w:rPr>
                <w:rStyle w:val="text-lg"/>
                <w:rFonts w:ascii="Arial" w:hAnsi="Arial" w:cs="Arial"/>
              </w:rPr>
              <w:t>Additionally, w</w:t>
            </w:r>
            <w:r w:rsidRPr="00455ADA">
              <w:rPr>
                <w:rStyle w:val="text-lg"/>
                <w:rFonts w:ascii="Arial" w:hAnsi="Arial" w:cs="Arial"/>
              </w:rPr>
              <w:t>e work with young people who have not made a transition from Year 12 into year 13.</w:t>
            </w:r>
          </w:p>
          <w:p w14:paraId="388B514C" w14:textId="1F6B109D" w:rsidR="00455ADA" w:rsidRPr="00455ADA" w:rsidRDefault="00455ADA" w:rsidP="007E2B72">
            <w:pPr>
              <w:rPr>
                <w:rStyle w:val="text-lg"/>
                <w:rFonts w:ascii="Arial" w:hAnsi="Arial" w:cs="Arial"/>
              </w:rPr>
            </w:pPr>
            <w:r w:rsidRPr="00455ADA">
              <w:rPr>
                <w:rStyle w:val="text-lg"/>
                <w:rFonts w:ascii="Arial" w:hAnsi="Arial" w:cs="Arial"/>
              </w:rPr>
              <w:t xml:space="preserve"> </w:t>
            </w:r>
          </w:p>
          <w:p w14:paraId="7D7FC2B3" w14:textId="77777777" w:rsidR="00455ADA" w:rsidRDefault="00455ADA" w:rsidP="007E2B72">
            <w:pPr>
              <w:rPr>
                <w:rStyle w:val="text-lg"/>
                <w:rFonts w:ascii="Arial" w:hAnsi="Arial" w:cs="Arial"/>
              </w:rPr>
            </w:pPr>
            <w:r>
              <w:rPr>
                <w:rFonts w:ascii="Arial" w:hAnsi="Arial" w:cs="Arial"/>
              </w:rPr>
              <w:t>Y</w:t>
            </w:r>
            <w:r w:rsidRPr="00455ADA">
              <w:rPr>
                <w:rFonts w:ascii="Arial" w:hAnsi="Arial" w:cs="Arial"/>
              </w:rPr>
              <w:t xml:space="preserve">oung people </w:t>
            </w:r>
            <w:r>
              <w:rPr>
                <w:rFonts w:ascii="Arial" w:hAnsi="Arial" w:cs="Arial"/>
              </w:rPr>
              <w:t>are</w:t>
            </w:r>
            <w:r w:rsidRPr="00455ADA">
              <w:rPr>
                <w:rFonts w:ascii="Arial" w:hAnsi="Arial" w:cs="Arial"/>
              </w:rPr>
              <w:t xml:space="preserve"> supported by the </w:t>
            </w:r>
            <w:proofErr w:type="spellStart"/>
            <w:r w:rsidRPr="00455ADA">
              <w:rPr>
                <w:rFonts w:ascii="Arial" w:hAnsi="Arial" w:cs="Arial"/>
              </w:rPr>
              <w:t>SomersetWorks</w:t>
            </w:r>
            <w:proofErr w:type="spellEnd"/>
            <w:r w:rsidRPr="00455ADA">
              <w:rPr>
                <w:rFonts w:ascii="Arial" w:hAnsi="Arial" w:cs="Arial"/>
              </w:rPr>
              <w:t xml:space="preserve"> Team</w:t>
            </w:r>
            <w:r>
              <w:rPr>
                <w:rFonts w:ascii="Arial" w:hAnsi="Arial" w:cs="Arial"/>
              </w:rPr>
              <w:t>,</w:t>
            </w:r>
            <w:r w:rsidRPr="00455ADA">
              <w:rPr>
                <w:rFonts w:ascii="Arial" w:hAnsi="Arial" w:cs="Arial"/>
              </w:rPr>
              <w:t xml:space="preserve"> through 9 </w:t>
            </w:r>
            <w:proofErr w:type="spellStart"/>
            <w:r w:rsidRPr="00455ADA">
              <w:rPr>
                <w:rFonts w:ascii="Arial" w:hAnsi="Arial" w:cs="Arial"/>
              </w:rPr>
              <w:t>SomersetWorks</w:t>
            </w:r>
            <w:proofErr w:type="spellEnd"/>
            <w:r w:rsidRPr="00455ADA">
              <w:rPr>
                <w:rFonts w:ascii="Arial" w:hAnsi="Arial" w:cs="Arial"/>
              </w:rPr>
              <w:t xml:space="preserve"> Hubs</w:t>
            </w:r>
            <w:r>
              <w:rPr>
                <w:rFonts w:ascii="Arial" w:hAnsi="Arial" w:cs="Arial"/>
              </w:rPr>
              <w:t xml:space="preserve"> </w:t>
            </w:r>
            <w:r w:rsidRPr="00455ADA">
              <w:rPr>
                <w:rFonts w:ascii="Arial" w:hAnsi="Arial" w:cs="Arial"/>
              </w:rPr>
              <w:t xml:space="preserve">situated across </w:t>
            </w:r>
            <w:r>
              <w:rPr>
                <w:rFonts w:ascii="Arial" w:hAnsi="Arial" w:cs="Arial"/>
              </w:rPr>
              <w:t>the county,</w:t>
            </w:r>
            <w:r w:rsidRPr="00455ADA">
              <w:rPr>
                <w:rFonts w:ascii="Arial" w:hAnsi="Arial" w:cs="Arial"/>
              </w:rPr>
              <w:t xml:space="preserve"> to re-engage with colleges, enrol on online courses and to attend Princes Trust and DoE style taster courses. </w:t>
            </w:r>
            <w:r w:rsidRPr="00455ADA">
              <w:rPr>
                <w:rStyle w:val="text-lg"/>
                <w:rFonts w:ascii="Arial" w:hAnsi="Arial" w:cs="Arial"/>
              </w:rPr>
              <w:t xml:space="preserve">Alongside this we can provide English and Maths exams and tutoring and IT support where required. </w:t>
            </w:r>
          </w:p>
          <w:p w14:paraId="32F6D8AE" w14:textId="7CAFC0AE" w:rsidR="00455ADA" w:rsidRDefault="00455ADA" w:rsidP="007E2B72">
            <w:pPr>
              <w:rPr>
                <w:rStyle w:val="text-lg"/>
                <w:rFonts w:ascii="Arial" w:hAnsi="Arial" w:cs="Arial"/>
              </w:rPr>
            </w:pPr>
            <w:r w:rsidRPr="00455ADA">
              <w:rPr>
                <w:rStyle w:val="text-lg"/>
                <w:rFonts w:ascii="Arial" w:hAnsi="Arial" w:cs="Arial"/>
              </w:rPr>
              <w:t>We work with a range of partners to find alternative post 16 options for young people if the first choice is not successful.</w:t>
            </w:r>
          </w:p>
          <w:p w14:paraId="555A1A4C" w14:textId="77777777" w:rsidR="00455ADA" w:rsidRPr="00455ADA" w:rsidRDefault="00455ADA" w:rsidP="007E2B72">
            <w:pPr>
              <w:rPr>
                <w:rFonts w:ascii="Arial" w:hAnsi="Arial" w:cs="Arial"/>
              </w:rPr>
            </w:pPr>
          </w:p>
          <w:p w14:paraId="7D068F8E" w14:textId="77777777" w:rsidR="00455ADA" w:rsidRDefault="00455ADA" w:rsidP="00845B54">
            <w:pPr>
              <w:rPr>
                <w:rFonts w:ascii="Arial" w:hAnsi="Arial" w:cs="Arial"/>
              </w:rPr>
            </w:pPr>
            <w:r w:rsidRPr="00455ADA">
              <w:rPr>
                <w:rFonts w:ascii="Arial" w:hAnsi="Arial" w:cs="Arial"/>
              </w:rPr>
              <w:t>A Summer Programme is also currently being developed with the aim of supporting all Year 11 young people to make a successful transition into education, training or employment in September 2021 through a range of holiday activities. This will look to follow on from support that will be available across the summer term.</w:t>
            </w:r>
          </w:p>
          <w:p w14:paraId="4F500B27" w14:textId="295D5805" w:rsidR="00455ADA" w:rsidRPr="00845B54" w:rsidRDefault="00455ADA" w:rsidP="00845B54">
            <w:pPr>
              <w:rPr>
                <w:rFonts w:ascii="Microsoft New Tai Lue" w:hAnsi="Microsoft New Tai Lue" w:cs="Microsoft New Tai Lue"/>
              </w:rPr>
            </w:pPr>
          </w:p>
        </w:tc>
      </w:tr>
      <w:tr w:rsidR="00455ADA" w:rsidRPr="00455ADA" w14:paraId="455455D0" w14:textId="77777777" w:rsidTr="00455ADA">
        <w:tc>
          <w:tcPr>
            <w:tcW w:w="10014" w:type="dxa"/>
          </w:tcPr>
          <w:p w14:paraId="4343F62D" w14:textId="77777777" w:rsidR="00455ADA" w:rsidRDefault="00455ADA" w:rsidP="00DD4E74">
            <w:pPr>
              <w:rPr>
                <w:rFonts w:ascii="Arial" w:hAnsi="Arial" w:cs="Arial"/>
              </w:rPr>
            </w:pPr>
            <w:r w:rsidRPr="00455ADA">
              <w:rPr>
                <w:rFonts w:ascii="Arial" w:hAnsi="Arial" w:cs="Arial"/>
              </w:rPr>
              <w:t xml:space="preserve">To make a referral to </w:t>
            </w:r>
            <w:proofErr w:type="spellStart"/>
            <w:r w:rsidRPr="00455ADA">
              <w:rPr>
                <w:rFonts w:ascii="Arial" w:hAnsi="Arial" w:cs="Arial"/>
              </w:rPr>
              <w:t>SomersetWorks</w:t>
            </w:r>
            <w:proofErr w:type="spellEnd"/>
            <w:r w:rsidRPr="00455ADA">
              <w:rPr>
                <w:rFonts w:ascii="Arial" w:hAnsi="Arial" w:cs="Arial"/>
              </w:rPr>
              <w:t xml:space="preserve">, click here: </w:t>
            </w:r>
          </w:p>
          <w:p w14:paraId="5E667C02" w14:textId="77777777" w:rsidR="00455ADA" w:rsidRDefault="00455ADA" w:rsidP="00DD4E74">
            <w:pPr>
              <w:rPr>
                <w:rStyle w:val="Hyperlink"/>
              </w:rPr>
            </w:pPr>
          </w:p>
          <w:p w14:paraId="41710C97" w14:textId="7F2EAD3E" w:rsidR="00455ADA" w:rsidRPr="00455ADA" w:rsidRDefault="00455ADA" w:rsidP="00DD4E74">
            <w:pPr>
              <w:rPr>
                <w:rFonts w:ascii="Arial" w:hAnsi="Arial" w:cs="Arial"/>
                <w:sz w:val="22"/>
                <w:szCs w:val="22"/>
              </w:rPr>
            </w:pPr>
            <w:hyperlink r:id="rId11" w:history="1">
              <w:r w:rsidRPr="0072374F">
                <w:rPr>
                  <w:rStyle w:val="Hyperlink"/>
                  <w:rFonts w:ascii="Arial" w:hAnsi="Arial" w:cs="Arial"/>
                </w:rPr>
                <w:t>https://forms.office.com/Pages/ResponsePage.aspx?id=BvYktXr3okqNov5wNDsMzjgldT4Q-QVMk3UFuAOet0FUMEczWDZVV0UzOD</w:t>
              </w:r>
              <w:r w:rsidRPr="0072374F">
                <w:rPr>
                  <w:rStyle w:val="Hyperlink"/>
                  <w:rFonts w:ascii="Arial" w:hAnsi="Arial" w:cs="Arial"/>
                </w:rPr>
                <w:t>VNMU02WTBWTFBJVFRKRi4u</w:t>
              </w:r>
            </w:hyperlink>
          </w:p>
          <w:p w14:paraId="1C60B6DF" w14:textId="77777777" w:rsidR="00455ADA" w:rsidRPr="00455ADA" w:rsidRDefault="00455ADA" w:rsidP="00502A73">
            <w:pPr>
              <w:jc w:val="both"/>
              <w:rPr>
                <w:rFonts w:ascii="Arial" w:hAnsi="Arial" w:cs="Arial"/>
                <w:sz w:val="28"/>
                <w:szCs w:val="28"/>
              </w:rPr>
            </w:pPr>
          </w:p>
        </w:tc>
      </w:tr>
      <w:tr w:rsidR="00455ADA" w14:paraId="11DCF694" w14:textId="77777777" w:rsidTr="00455ADA">
        <w:tc>
          <w:tcPr>
            <w:tcW w:w="10014" w:type="dxa"/>
          </w:tcPr>
          <w:p w14:paraId="647A3CDE" w14:textId="744E90F1" w:rsidR="00455ADA" w:rsidRPr="00455ADA" w:rsidRDefault="00455ADA" w:rsidP="00DD4E74">
            <w:pPr>
              <w:rPr>
                <w:rFonts w:ascii="Candara" w:hAnsi="Candara"/>
                <w:sz w:val="28"/>
                <w:szCs w:val="28"/>
                <w:lang w:eastAsia="en-GB"/>
              </w:rPr>
            </w:pPr>
            <w:r w:rsidRPr="00455ADA">
              <w:rPr>
                <w:rFonts w:ascii="Candara" w:hAnsi="Candara"/>
                <w:sz w:val="28"/>
                <w:szCs w:val="28"/>
                <w:lang w:eastAsia="en-GB"/>
              </w:rPr>
              <w:t>Richard Lucas</w:t>
            </w:r>
          </w:p>
          <w:p w14:paraId="5F069134" w14:textId="70D553EC" w:rsidR="00455ADA" w:rsidRPr="00455ADA" w:rsidRDefault="00455ADA" w:rsidP="00455ADA">
            <w:pPr>
              <w:jc w:val="center"/>
              <w:rPr>
                <w:rFonts w:ascii="Arial" w:hAnsi="Arial" w:cs="Arial"/>
                <w:sz w:val="28"/>
                <w:szCs w:val="28"/>
                <w:lang w:eastAsia="en-GB"/>
              </w:rPr>
            </w:pPr>
            <w:r>
              <w:rPr>
                <w:rFonts w:ascii="Arial" w:hAnsi="Arial" w:cs="Arial"/>
                <w:sz w:val="28"/>
                <w:szCs w:val="28"/>
                <w:lang w:eastAsia="en-GB"/>
              </w:rPr>
              <w:object w:dxaOrig="1487" w:dyaOrig="993" w14:anchorId="37E0C2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3.5pt;height:48.75pt" o:ole="">
                  <v:imagedata r:id="rId12" o:title=""/>
                </v:shape>
                <o:OLEObject Type="Embed" ProgID="AcroExch.Document.DC" ShapeID="_x0000_i1029" DrawAspect="Icon" ObjectID="_1679476380" r:id="rId13"/>
              </w:object>
            </w:r>
          </w:p>
          <w:p w14:paraId="085F9616" w14:textId="77777777" w:rsidR="00455ADA" w:rsidRDefault="00455ADA" w:rsidP="00455ADA">
            <w:pPr>
              <w:rPr>
                <w:rFonts w:ascii="Arial" w:hAnsi="Arial" w:cs="Arial"/>
                <w:sz w:val="28"/>
                <w:szCs w:val="28"/>
                <w:lang w:eastAsia="en-GB"/>
              </w:rPr>
            </w:pPr>
            <w:proofErr w:type="spellStart"/>
            <w:r w:rsidRPr="00455ADA">
              <w:rPr>
                <w:rFonts w:ascii="Arial" w:hAnsi="Arial" w:cs="Arial"/>
                <w:sz w:val="28"/>
                <w:szCs w:val="28"/>
                <w:lang w:eastAsia="en-GB"/>
              </w:rPr>
              <w:t>SomersetWorks</w:t>
            </w:r>
            <w:proofErr w:type="spellEnd"/>
            <w:r w:rsidRPr="00455ADA">
              <w:rPr>
                <w:rFonts w:ascii="Arial" w:hAnsi="Arial" w:cs="Arial"/>
                <w:sz w:val="28"/>
                <w:szCs w:val="28"/>
                <w:lang w:eastAsia="en-GB"/>
              </w:rPr>
              <w:t xml:space="preserve"> </w:t>
            </w:r>
          </w:p>
          <w:p w14:paraId="20DB2311" w14:textId="051B6E35" w:rsidR="00455ADA" w:rsidRDefault="00455ADA" w:rsidP="00455ADA">
            <w:pPr>
              <w:rPr>
                <w:rFonts w:ascii="Arial" w:hAnsi="Arial" w:cs="Arial"/>
                <w:sz w:val="28"/>
                <w:szCs w:val="28"/>
                <w:lang w:eastAsia="en-GB"/>
              </w:rPr>
            </w:pPr>
            <w:r w:rsidRPr="00455ADA">
              <w:rPr>
                <w:rFonts w:ascii="Arial" w:hAnsi="Arial" w:cs="Arial"/>
                <w:sz w:val="28"/>
                <w:szCs w:val="28"/>
                <w:lang w:eastAsia="en-GB"/>
              </w:rPr>
              <w:t xml:space="preserve">07823537358        </w:t>
            </w:r>
          </w:p>
        </w:tc>
        <w:bookmarkStart w:id="0" w:name="_GoBack"/>
        <w:bookmarkEnd w:id="0"/>
      </w:tr>
    </w:tbl>
    <w:p w14:paraId="0388F5D6" w14:textId="384BD0EF" w:rsidR="00455ADA" w:rsidRDefault="00455ADA" w:rsidP="00556A6A">
      <w:pPr>
        <w:rPr>
          <w:rFonts w:ascii="Arial" w:hAnsi="Arial" w:cs="Arial"/>
          <w:sz w:val="32"/>
          <w:szCs w:val="32"/>
        </w:rPr>
      </w:pPr>
    </w:p>
    <w:p w14:paraId="44C15FCF" w14:textId="40D53878" w:rsidR="00455ADA" w:rsidRDefault="00455ADA" w:rsidP="00455ADA">
      <w:pPr>
        <w:ind w:left="720" w:hanging="360"/>
        <w:jc w:val="center"/>
        <w:rPr>
          <w:b/>
          <w:bCs/>
          <w:sz w:val="40"/>
          <w:szCs w:val="40"/>
          <w:u w:val="single"/>
        </w:rPr>
      </w:pPr>
      <w:r>
        <w:rPr>
          <w:noProof/>
        </w:rPr>
        <w:lastRenderedPageBreak/>
        <w:drawing>
          <wp:anchor distT="0" distB="0" distL="114300" distR="114300" simplePos="0" relativeHeight="251659264" behindDoc="1" locked="0" layoutInCell="1" allowOverlap="1" wp14:anchorId="739884F7" wp14:editId="06A13472">
            <wp:simplePos x="0" y="0"/>
            <wp:positionH relativeFrom="margin">
              <wp:posOffset>561975</wp:posOffset>
            </wp:positionH>
            <wp:positionV relativeFrom="paragraph">
              <wp:posOffset>147320</wp:posOffset>
            </wp:positionV>
            <wp:extent cx="1819275" cy="520065"/>
            <wp:effectExtent l="0" t="0" r="9525" b="0"/>
            <wp:wrapTight wrapText="bothSides">
              <wp:wrapPolygon edited="0">
                <wp:start x="0" y="0"/>
                <wp:lineTo x="0" y="20571"/>
                <wp:lineTo x="21487" y="20571"/>
                <wp:lineTo x="21487" y="0"/>
                <wp:lineTo x="0" y="0"/>
              </wp:wrapPolygon>
            </wp:wrapTight>
            <wp:docPr id="3" name="Picture 2" descr="ESF | EUROPEAN INNOVATION 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F | EUROPEAN INNOVATION PARTNERSHI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19275" cy="5200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3DFF003B" wp14:editId="33EA7DC0">
            <wp:simplePos x="0" y="0"/>
            <wp:positionH relativeFrom="margin">
              <wp:align>right</wp:align>
            </wp:positionH>
            <wp:positionV relativeFrom="paragraph">
              <wp:posOffset>31115</wp:posOffset>
            </wp:positionV>
            <wp:extent cx="3216910" cy="685800"/>
            <wp:effectExtent l="0" t="0" r="2540" b="0"/>
            <wp:wrapTight wrapText="bothSides">
              <wp:wrapPolygon edited="0">
                <wp:start x="0" y="0"/>
                <wp:lineTo x="0" y="21000"/>
                <wp:lineTo x="21489" y="21000"/>
                <wp:lineTo x="21489" y="0"/>
                <wp:lineTo x="0" y="0"/>
              </wp:wrapPolygon>
            </wp:wrapTight>
            <wp:docPr id="2" name="Picture 2"/>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1691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85614A" w14:textId="77777777" w:rsidR="00455ADA" w:rsidRDefault="00455ADA" w:rsidP="00455ADA">
      <w:pPr>
        <w:ind w:left="720" w:hanging="360"/>
        <w:rPr>
          <w:b/>
          <w:bCs/>
          <w:sz w:val="40"/>
          <w:szCs w:val="40"/>
          <w:u w:val="single"/>
        </w:rPr>
      </w:pPr>
    </w:p>
    <w:p w14:paraId="1CF23810" w14:textId="77777777" w:rsidR="00455ADA" w:rsidRPr="00BB321F" w:rsidRDefault="00455ADA" w:rsidP="00455ADA">
      <w:pPr>
        <w:ind w:left="720" w:hanging="360"/>
        <w:rPr>
          <w:b/>
          <w:bCs/>
          <w:sz w:val="40"/>
          <w:szCs w:val="40"/>
        </w:rPr>
      </w:pPr>
      <w:r w:rsidRPr="00BB321F">
        <w:rPr>
          <w:b/>
          <w:bCs/>
          <w:sz w:val="40"/>
          <w:szCs w:val="40"/>
        </w:rPr>
        <w:t xml:space="preserve">                                Frequently Asked Questions</w:t>
      </w:r>
    </w:p>
    <w:p w14:paraId="135D9209" w14:textId="77777777" w:rsidR="00455ADA" w:rsidRDefault="00455ADA" w:rsidP="00455ADA">
      <w:pPr>
        <w:ind w:left="720" w:hanging="360"/>
        <w:rPr>
          <w:sz w:val="28"/>
          <w:szCs w:val="28"/>
        </w:rPr>
      </w:pPr>
      <w:r>
        <w:rPr>
          <w:sz w:val="28"/>
          <w:szCs w:val="28"/>
        </w:rPr>
        <w:t xml:space="preserve">      We are an independent service, not connected to colleges, training providers or employers who give independent advice and guidance with the aim of enabling and supporting young to maintain or access a place in education employment or training.</w:t>
      </w:r>
    </w:p>
    <w:p w14:paraId="07B81D0B" w14:textId="77777777" w:rsidR="00455ADA" w:rsidRDefault="00455ADA" w:rsidP="00455ADA">
      <w:pPr>
        <w:ind w:left="720" w:hanging="360"/>
        <w:jc w:val="center"/>
        <w:rPr>
          <w:sz w:val="28"/>
          <w:szCs w:val="28"/>
        </w:rPr>
      </w:pPr>
      <w:r w:rsidRPr="00D81170">
        <w:rPr>
          <w:sz w:val="28"/>
          <w:szCs w:val="28"/>
        </w:rPr>
        <w:t xml:space="preserve">All if the below are subject to change and </w:t>
      </w:r>
      <w:r>
        <w:rPr>
          <w:sz w:val="28"/>
          <w:szCs w:val="28"/>
        </w:rPr>
        <w:t>adaption</w:t>
      </w:r>
      <w:r w:rsidRPr="00D81170">
        <w:rPr>
          <w:sz w:val="28"/>
          <w:szCs w:val="28"/>
        </w:rPr>
        <w:t xml:space="preserve"> </w:t>
      </w:r>
      <w:r>
        <w:rPr>
          <w:sz w:val="28"/>
          <w:szCs w:val="28"/>
        </w:rPr>
        <w:t xml:space="preserve">due </w:t>
      </w:r>
      <w:r w:rsidRPr="00D81170">
        <w:rPr>
          <w:sz w:val="28"/>
          <w:szCs w:val="28"/>
        </w:rPr>
        <w:t xml:space="preserve">to </w:t>
      </w:r>
      <w:r>
        <w:rPr>
          <w:sz w:val="28"/>
          <w:szCs w:val="28"/>
        </w:rPr>
        <w:t xml:space="preserve">updated </w:t>
      </w:r>
    </w:p>
    <w:p w14:paraId="3D3EE432" w14:textId="77777777" w:rsidR="00455ADA" w:rsidRDefault="00455ADA" w:rsidP="00455ADA">
      <w:pPr>
        <w:ind w:left="720" w:hanging="360"/>
        <w:jc w:val="center"/>
        <w:rPr>
          <w:sz w:val="28"/>
          <w:szCs w:val="28"/>
        </w:rPr>
      </w:pPr>
      <w:r w:rsidRPr="00D81170">
        <w:rPr>
          <w:sz w:val="28"/>
          <w:szCs w:val="28"/>
        </w:rPr>
        <w:t>Corona Virus restrictions and guidance</w:t>
      </w:r>
      <w:r>
        <w:rPr>
          <w:sz w:val="28"/>
          <w:szCs w:val="28"/>
        </w:rPr>
        <w:t>.</w:t>
      </w:r>
    </w:p>
    <w:p w14:paraId="30C52AA8" w14:textId="77777777" w:rsidR="00455ADA" w:rsidRPr="00D81170" w:rsidRDefault="00455ADA" w:rsidP="00455ADA">
      <w:pPr>
        <w:rPr>
          <w:sz w:val="28"/>
          <w:szCs w:val="28"/>
        </w:rPr>
      </w:pPr>
    </w:p>
    <w:p w14:paraId="1702365E" w14:textId="77777777" w:rsidR="00455ADA" w:rsidRDefault="00455ADA" w:rsidP="00455ADA">
      <w:pPr>
        <w:pStyle w:val="ListParagraph"/>
        <w:numPr>
          <w:ilvl w:val="0"/>
          <w:numId w:val="21"/>
        </w:numPr>
        <w:spacing w:after="160" w:line="259" w:lineRule="auto"/>
        <w:contextualSpacing/>
        <w:rPr>
          <w:sz w:val="28"/>
          <w:szCs w:val="28"/>
        </w:rPr>
      </w:pPr>
      <w:r w:rsidRPr="007F239C">
        <w:rPr>
          <w:sz w:val="28"/>
          <w:szCs w:val="28"/>
        </w:rPr>
        <w:t>How do I refer</w:t>
      </w:r>
      <w:r>
        <w:rPr>
          <w:sz w:val="28"/>
          <w:szCs w:val="28"/>
        </w:rPr>
        <w:t xml:space="preserve"> someone is it online?</w:t>
      </w:r>
    </w:p>
    <w:p w14:paraId="4AEC64A0" w14:textId="77777777" w:rsidR="00455ADA" w:rsidRDefault="00455ADA" w:rsidP="00455ADA">
      <w:pPr>
        <w:pStyle w:val="ListParagraph"/>
        <w:numPr>
          <w:ilvl w:val="0"/>
          <w:numId w:val="22"/>
        </w:numPr>
        <w:spacing w:after="160" w:line="259" w:lineRule="auto"/>
        <w:contextualSpacing/>
        <w:rPr>
          <w:sz w:val="28"/>
          <w:szCs w:val="28"/>
        </w:rPr>
      </w:pPr>
      <w:r w:rsidRPr="00B114C9">
        <w:rPr>
          <w:sz w:val="28"/>
          <w:szCs w:val="28"/>
        </w:rPr>
        <w:t>Yes, you can complete the form online it only takes a few =minutes and we will then be in touch with the young person.</w:t>
      </w:r>
      <w:r>
        <w:rPr>
          <w:sz w:val="28"/>
          <w:szCs w:val="28"/>
        </w:rPr>
        <w:t xml:space="preserve"> </w:t>
      </w:r>
      <w:r w:rsidRPr="00B114C9">
        <w:rPr>
          <w:sz w:val="28"/>
          <w:szCs w:val="28"/>
        </w:rPr>
        <w:t>We may need to contact you for more information</w:t>
      </w:r>
      <w:r>
        <w:rPr>
          <w:sz w:val="28"/>
          <w:szCs w:val="28"/>
        </w:rPr>
        <w:t>.</w:t>
      </w:r>
    </w:p>
    <w:p w14:paraId="69DD3BF8" w14:textId="77777777" w:rsidR="00455ADA" w:rsidRDefault="00455ADA" w:rsidP="00455ADA">
      <w:pPr>
        <w:pStyle w:val="ListParagraph"/>
        <w:ind w:left="1080"/>
        <w:rPr>
          <w:sz w:val="28"/>
          <w:szCs w:val="28"/>
        </w:rPr>
      </w:pPr>
    </w:p>
    <w:p w14:paraId="67527DDF" w14:textId="77777777" w:rsidR="00455ADA" w:rsidRDefault="00455ADA" w:rsidP="00455ADA">
      <w:pPr>
        <w:pStyle w:val="ListParagraph"/>
        <w:numPr>
          <w:ilvl w:val="0"/>
          <w:numId w:val="21"/>
        </w:numPr>
        <w:spacing w:after="160" w:line="259" w:lineRule="auto"/>
        <w:contextualSpacing/>
        <w:rPr>
          <w:sz w:val="28"/>
          <w:szCs w:val="28"/>
        </w:rPr>
      </w:pPr>
      <w:r>
        <w:rPr>
          <w:sz w:val="28"/>
          <w:szCs w:val="28"/>
        </w:rPr>
        <w:t>What will happen next after a referral?</w:t>
      </w:r>
    </w:p>
    <w:p w14:paraId="62B3B99D" w14:textId="77777777" w:rsidR="00455ADA" w:rsidRDefault="00455ADA" w:rsidP="00455ADA">
      <w:pPr>
        <w:pStyle w:val="ListParagraph"/>
        <w:numPr>
          <w:ilvl w:val="0"/>
          <w:numId w:val="22"/>
        </w:numPr>
        <w:spacing w:after="160" w:line="259" w:lineRule="auto"/>
        <w:contextualSpacing/>
        <w:rPr>
          <w:sz w:val="28"/>
          <w:szCs w:val="28"/>
        </w:rPr>
      </w:pPr>
      <w:r>
        <w:rPr>
          <w:sz w:val="28"/>
          <w:szCs w:val="28"/>
        </w:rPr>
        <w:t xml:space="preserve">A member if the </w:t>
      </w:r>
      <w:proofErr w:type="spellStart"/>
      <w:r>
        <w:rPr>
          <w:sz w:val="28"/>
          <w:szCs w:val="28"/>
        </w:rPr>
        <w:t>SomersetWorks</w:t>
      </w:r>
      <w:proofErr w:type="spellEnd"/>
      <w:r>
        <w:rPr>
          <w:sz w:val="28"/>
          <w:szCs w:val="28"/>
        </w:rPr>
        <w:t xml:space="preserve"> team will be in touch within a week to start the process</w:t>
      </w:r>
      <w:r w:rsidRPr="00F32F0B">
        <w:rPr>
          <w:sz w:val="28"/>
          <w:szCs w:val="28"/>
        </w:rPr>
        <w:t xml:space="preserve"> </w:t>
      </w:r>
    </w:p>
    <w:p w14:paraId="23E4A191" w14:textId="77777777" w:rsidR="00455ADA" w:rsidRDefault="00455ADA" w:rsidP="00455ADA">
      <w:pPr>
        <w:pStyle w:val="ListParagraph"/>
        <w:ind w:left="1080"/>
        <w:rPr>
          <w:sz w:val="28"/>
          <w:szCs w:val="28"/>
        </w:rPr>
      </w:pPr>
    </w:p>
    <w:p w14:paraId="1516EFE0" w14:textId="77777777" w:rsidR="00455ADA" w:rsidRPr="002806ED" w:rsidRDefault="00455ADA" w:rsidP="00455ADA">
      <w:pPr>
        <w:pStyle w:val="ListParagraph"/>
        <w:numPr>
          <w:ilvl w:val="0"/>
          <w:numId w:val="21"/>
        </w:numPr>
        <w:spacing w:after="160" w:line="259" w:lineRule="auto"/>
        <w:contextualSpacing/>
        <w:rPr>
          <w:sz w:val="28"/>
          <w:szCs w:val="28"/>
        </w:rPr>
      </w:pPr>
      <w:r w:rsidRPr="007F239C">
        <w:rPr>
          <w:sz w:val="28"/>
          <w:szCs w:val="28"/>
        </w:rPr>
        <w:t>I don’t have access to a computer so how else can I refer my son/daughter?</w:t>
      </w:r>
    </w:p>
    <w:p w14:paraId="2BFD20B2" w14:textId="77777777" w:rsidR="00455ADA" w:rsidRDefault="00455ADA" w:rsidP="00455ADA">
      <w:pPr>
        <w:pStyle w:val="ListParagraph"/>
        <w:numPr>
          <w:ilvl w:val="0"/>
          <w:numId w:val="24"/>
        </w:numPr>
        <w:spacing w:after="160" w:line="259" w:lineRule="auto"/>
        <w:contextualSpacing/>
        <w:rPr>
          <w:sz w:val="28"/>
          <w:szCs w:val="28"/>
        </w:rPr>
      </w:pPr>
      <w:r w:rsidRPr="00F32F0B">
        <w:rPr>
          <w:sz w:val="28"/>
          <w:szCs w:val="28"/>
        </w:rPr>
        <w:t xml:space="preserve">Staff </w:t>
      </w:r>
      <w:r>
        <w:rPr>
          <w:sz w:val="28"/>
          <w:szCs w:val="28"/>
        </w:rPr>
        <w:t>can</w:t>
      </w:r>
      <w:r w:rsidRPr="00F32F0B">
        <w:rPr>
          <w:sz w:val="28"/>
          <w:szCs w:val="28"/>
        </w:rPr>
        <w:t xml:space="preserve"> assist potential referrers with completion of the process if required  </w:t>
      </w:r>
    </w:p>
    <w:p w14:paraId="28DC089C" w14:textId="77777777" w:rsidR="00455ADA" w:rsidRPr="00F32F0B" w:rsidRDefault="00455ADA" w:rsidP="00455ADA">
      <w:pPr>
        <w:pStyle w:val="ListParagraph"/>
        <w:ind w:left="1440"/>
        <w:rPr>
          <w:sz w:val="28"/>
          <w:szCs w:val="28"/>
        </w:rPr>
      </w:pPr>
    </w:p>
    <w:p w14:paraId="1C430823" w14:textId="77777777" w:rsidR="00455ADA" w:rsidRDefault="00455ADA" w:rsidP="00455ADA">
      <w:pPr>
        <w:pStyle w:val="ListParagraph"/>
        <w:numPr>
          <w:ilvl w:val="0"/>
          <w:numId w:val="21"/>
        </w:numPr>
        <w:spacing w:after="160" w:line="259" w:lineRule="auto"/>
        <w:contextualSpacing/>
        <w:rPr>
          <w:sz w:val="28"/>
          <w:szCs w:val="28"/>
        </w:rPr>
      </w:pPr>
      <w:r>
        <w:rPr>
          <w:sz w:val="28"/>
          <w:szCs w:val="28"/>
        </w:rPr>
        <w:t>Does the young person have to give consent for a referral?</w:t>
      </w:r>
    </w:p>
    <w:p w14:paraId="529BFAC9" w14:textId="77777777" w:rsidR="00455ADA" w:rsidRDefault="00455ADA" w:rsidP="00455ADA">
      <w:pPr>
        <w:pStyle w:val="ListParagraph"/>
        <w:numPr>
          <w:ilvl w:val="0"/>
          <w:numId w:val="22"/>
        </w:numPr>
        <w:spacing w:after="160" w:line="259" w:lineRule="auto"/>
        <w:contextualSpacing/>
        <w:rPr>
          <w:sz w:val="28"/>
          <w:szCs w:val="28"/>
        </w:rPr>
      </w:pPr>
      <w:r>
        <w:rPr>
          <w:sz w:val="28"/>
          <w:szCs w:val="28"/>
        </w:rPr>
        <w:t>A referral can come from a range of people however consent to proceed will be needed from the young person and this will happen when the service is explained in an initial contact</w:t>
      </w:r>
    </w:p>
    <w:p w14:paraId="44F0C337" w14:textId="77777777" w:rsidR="00455ADA" w:rsidRDefault="00455ADA" w:rsidP="00455ADA">
      <w:pPr>
        <w:pStyle w:val="ListParagraph"/>
        <w:ind w:left="1080"/>
        <w:rPr>
          <w:sz w:val="28"/>
          <w:szCs w:val="28"/>
        </w:rPr>
      </w:pPr>
    </w:p>
    <w:p w14:paraId="637DF8C8" w14:textId="77777777" w:rsidR="00455ADA" w:rsidRDefault="00455ADA" w:rsidP="00455ADA">
      <w:pPr>
        <w:pStyle w:val="ListParagraph"/>
        <w:numPr>
          <w:ilvl w:val="0"/>
          <w:numId w:val="21"/>
        </w:numPr>
        <w:spacing w:after="160" w:line="259" w:lineRule="auto"/>
        <w:contextualSpacing/>
        <w:rPr>
          <w:sz w:val="28"/>
          <w:szCs w:val="28"/>
        </w:rPr>
      </w:pPr>
      <w:r>
        <w:rPr>
          <w:sz w:val="28"/>
          <w:szCs w:val="28"/>
        </w:rPr>
        <w:t>What is enrolment and what is someone signing up to?</w:t>
      </w:r>
    </w:p>
    <w:p w14:paraId="72BE0EC2" w14:textId="77777777" w:rsidR="00455ADA" w:rsidRDefault="00455ADA" w:rsidP="00455ADA">
      <w:pPr>
        <w:pStyle w:val="ListParagraph"/>
        <w:numPr>
          <w:ilvl w:val="0"/>
          <w:numId w:val="22"/>
        </w:numPr>
        <w:spacing w:after="160" w:line="259" w:lineRule="auto"/>
        <w:contextualSpacing/>
        <w:rPr>
          <w:sz w:val="28"/>
          <w:szCs w:val="28"/>
        </w:rPr>
      </w:pPr>
      <w:r>
        <w:rPr>
          <w:sz w:val="28"/>
          <w:szCs w:val="28"/>
        </w:rPr>
        <w:t>It is where we find out about the young person, what they like and what employment or career they are interested in. It is a form but don’t worry it is about making sure we know the young person and can give the correct support</w:t>
      </w:r>
    </w:p>
    <w:p w14:paraId="109CA0A6" w14:textId="77777777" w:rsidR="00455ADA" w:rsidRPr="00455ADA" w:rsidRDefault="00455ADA" w:rsidP="00455ADA">
      <w:pPr>
        <w:rPr>
          <w:sz w:val="28"/>
          <w:szCs w:val="28"/>
        </w:rPr>
      </w:pPr>
    </w:p>
    <w:p w14:paraId="63CBBCC5" w14:textId="77777777" w:rsidR="00455ADA" w:rsidRDefault="00455ADA" w:rsidP="00455ADA">
      <w:pPr>
        <w:pStyle w:val="ListParagraph"/>
        <w:numPr>
          <w:ilvl w:val="0"/>
          <w:numId w:val="21"/>
        </w:numPr>
        <w:spacing w:after="160" w:line="259" w:lineRule="auto"/>
        <w:contextualSpacing/>
        <w:rPr>
          <w:sz w:val="28"/>
          <w:szCs w:val="28"/>
        </w:rPr>
      </w:pPr>
      <w:r w:rsidRPr="007F239C">
        <w:rPr>
          <w:sz w:val="28"/>
          <w:szCs w:val="28"/>
        </w:rPr>
        <w:t xml:space="preserve">What will </w:t>
      </w:r>
      <w:r>
        <w:rPr>
          <w:sz w:val="28"/>
          <w:szCs w:val="28"/>
        </w:rPr>
        <w:t>someone be able to apply for or access?</w:t>
      </w:r>
      <w:r w:rsidRPr="007F239C">
        <w:rPr>
          <w:sz w:val="28"/>
          <w:szCs w:val="28"/>
        </w:rPr>
        <w:t xml:space="preserve"> Is it just college or </w:t>
      </w:r>
      <w:r>
        <w:rPr>
          <w:sz w:val="28"/>
          <w:szCs w:val="28"/>
        </w:rPr>
        <w:t>can</w:t>
      </w:r>
      <w:r w:rsidRPr="007F239C">
        <w:rPr>
          <w:sz w:val="28"/>
          <w:szCs w:val="28"/>
        </w:rPr>
        <w:t xml:space="preserve"> </w:t>
      </w:r>
      <w:r>
        <w:rPr>
          <w:sz w:val="28"/>
          <w:szCs w:val="28"/>
        </w:rPr>
        <w:t>it be about getting a job</w:t>
      </w:r>
      <w:r w:rsidRPr="007F239C">
        <w:rPr>
          <w:sz w:val="28"/>
          <w:szCs w:val="28"/>
        </w:rPr>
        <w:t>?</w:t>
      </w:r>
    </w:p>
    <w:p w14:paraId="1A15C1D0" w14:textId="77777777" w:rsidR="00455ADA" w:rsidRDefault="00455ADA" w:rsidP="00455ADA">
      <w:pPr>
        <w:pStyle w:val="ListParagraph"/>
        <w:numPr>
          <w:ilvl w:val="0"/>
          <w:numId w:val="22"/>
        </w:numPr>
        <w:spacing w:after="160" w:line="259" w:lineRule="auto"/>
        <w:contextualSpacing/>
        <w:rPr>
          <w:sz w:val="28"/>
          <w:szCs w:val="28"/>
        </w:rPr>
      </w:pPr>
      <w:r>
        <w:rPr>
          <w:sz w:val="28"/>
          <w:szCs w:val="28"/>
        </w:rPr>
        <w:t>We are there to support someone to remain in college or apply or access a course. We are not a part of the college and so will give impartial advice this can include information and guidance to help them in to work or training as well as college course.</w:t>
      </w:r>
    </w:p>
    <w:p w14:paraId="4FB8FFC9" w14:textId="77777777" w:rsidR="00455ADA" w:rsidRPr="00B501B4" w:rsidRDefault="00455ADA" w:rsidP="00455ADA">
      <w:pPr>
        <w:rPr>
          <w:sz w:val="16"/>
          <w:szCs w:val="16"/>
        </w:rPr>
      </w:pPr>
    </w:p>
    <w:p w14:paraId="073996D8" w14:textId="77777777" w:rsidR="00455ADA" w:rsidRDefault="00455ADA" w:rsidP="00455ADA">
      <w:pPr>
        <w:pStyle w:val="ListParagraph"/>
        <w:numPr>
          <w:ilvl w:val="0"/>
          <w:numId w:val="21"/>
        </w:numPr>
        <w:spacing w:after="160" w:line="259" w:lineRule="auto"/>
        <w:contextualSpacing/>
        <w:rPr>
          <w:sz w:val="28"/>
          <w:szCs w:val="28"/>
        </w:rPr>
      </w:pPr>
      <w:r w:rsidRPr="007F239C">
        <w:rPr>
          <w:sz w:val="28"/>
          <w:szCs w:val="28"/>
        </w:rPr>
        <w:t>Will I keep my benefits if my son/daughter works with you?</w:t>
      </w:r>
    </w:p>
    <w:p w14:paraId="475C8142" w14:textId="77777777" w:rsidR="00455ADA" w:rsidRDefault="00455ADA" w:rsidP="00455ADA">
      <w:pPr>
        <w:pStyle w:val="ListParagraph"/>
        <w:numPr>
          <w:ilvl w:val="0"/>
          <w:numId w:val="23"/>
        </w:numPr>
        <w:spacing w:after="160" w:line="259" w:lineRule="auto"/>
        <w:contextualSpacing/>
        <w:rPr>
          <w:sz w:val="28"/>
          <w:szCs w:val="28"/>
        </w:rPr>
      </w:pPr>
      <w:r>
        <w:rPr>
          <w:sz w:val="28"/>
          <w:szCs w:val="28"/>
        </w:rPr>
        <w:t xml:space="preserve">We are a </w:t>
      </w:r>
      <w:proofErr w:type="gramStart"/>
      <w:r>
        <w:rPr>
          <w:sz w:val="28"/>
          <w:szCs w:val="28"/>
        </w:rPr>
        <w:t>county based</w:t>
      </w:r>
      <w:proofErr w:type="gramEnd"/>
      <w:r>
        <w:rPr>
          <w:sz w:val="28"/>
          <w:szCs w:val="28"/>
        </w:rPr>
        <w:t xml:space="preserve"> careers support organisation and If you enrol with </w:t>
      </w:r>
      <w:proofErr w:type="spellStart"/>
      <w:r>
        <w:rPr>
          <w:sz w:val="28"/>
          <w:szCs w:val="28"/>
        </w:rPr>
        <w:t>SomersetWorks</w:t>
      </w:r>
      <w:proofErr w:type="spellEnd"/>
      <w:r>
        <w:rPr>
          <w:sz w:val="28"/>
          <w:szCs w:val="28"/>
        </w:rPr>
        <w:t xml:space="preserve"> you will be able to apply to the DWP for a 20 week extension to Child Benefit payments from the date you start working with us. </w:t>
      </w:r>
    </w:p>
    <w:p w14:paraId="42D7A1EF" w14:textId="77777777" w:rsidR="00455ADA" w:rsidRPr="00B501B4" w:rsidRDefault="00455ADA" w:rsidP="00455ADA">
      <w:pPr>
        <w:pStyle w:val="ListParagraph"/>
        <w:ind w:left="1230"/>
        <w:rPr>
          <w:sz w:val="16"/>
          <w:szCs w:val="16"/>
        </w:rPr>
      </w:pPr>
    </w:p>
    <w:p w14:paraId="656C294F" w14:textId="77777777" w:rsidR="00455ADA" w:rsidRDefault="00455ADA" w:rsidP="00455ADA">
      <w:pPr>
        <w:pStyle w:val="ListParagraph"/>
        <w:numPr>
          <w:ilvl w:val="0"/>
          <w:numId w:val="21"/>
        </w:numPr>
        <w:spacing w:after="160" w:line="259" w:lineRule="auto"/>
        <w:contextualSpacing/>
        <w:rPr>
          <w:sz w:val="28"/>
          <w:szCs w:val="28"/>
        </w:rPr>
      </w:pPr>
      <w:r w:rsidRPr="007F239C">
        <w:rPr>
          <w:sz w:val="28"/>
          <w:szCs w:val="28"/>
        </w:rPr>
        <w:t>How does it work? Will someone come and see me or phone me or is it done on the computer?</w:t>
      </w:r>
    </w:p>
    <w:p w14:paraId="0179B397" w14:textId="77777777" w:rsidR="00455ADA" w:rsidRDefault="00455ADA" w:rsidP="00455ADA">
      <w:pPr>
        <w:pStyle w:val="ListParagraph"/>
        <w:numPr>
          <w:ilvl w:val="0"/>
          <w:numId w:val="23"/>
        </w:numPr>
        <w:spacing w:after="160" w:line="259" w:lineRule="auto"/>
        <w:contextualSpacing/>
        <w:rPr>
          <w:sz w:val="28"/>
          <w:szCs w:val="28"/>
        </w:rPr>
      </w:pPr>
      <w:r>
        <w:rPr>
          <w:sz w:val="28"/>
          <w:szCs w:val="28"/>
        </w:rPr>
        <w:t>It will be what works for an individual. We will initially be in touch by phone or email and we will discuss with the young person what we do and how we can support and then arrange appropriate meetings which could be face to face subsequent to this.</w:t>
      </w:r>
    </w:p>
    <w:p w14:paraId="34EB4CF2" w14:textId="77777777" w:rsidR="00455ADA" w:rsidRPr="00B501B4" w:rsidRDefault="00455ADA" w:rsidP="00455ADA">
      <w:pPr>
        <w:pStyle w:val="ListParagraph"/>
        <w:ind w:left="1230"/>
        <w:rPr>
          <w:sz w:val="16"/>
          <w:szCs w:val="16"/>
        </w:rPr>
      </w:pPr>
    </w:p>
    <w:p w14:paraId="41F3B662" w14:textId="77777777" w:rsidR="00455ADA" w:rsidRDefault="00455ADA" w:rsidP="00455ADA">
      <w:pPr>
        <w:pStyle w:val="ListParagraph"/>
        <w:numPr>
          <w:ilvl w:val="0"/>
          <w:numId w:val="21"/>
        </w:numPr>
        <w:spacing w:after="160" w:line="259" w:lineRule="auto"/>
        <w:contextualSpacing/>
        <w:rPr>
          <w:sz w:val="28"/>
          <w:szCs w:val="28"/>
        </w:rPr>
      </w:pPr>
      <w:r w:rsidRPr="007F239C">
        <w:rPr>
          <w:sz w:val="28"/>
          <w:szCs w:val="28"/>
        </w:rPr>
        <w:t>There are real problems in Somerset with</w:t>
      </w:r>
      <w:r>
        <w:rPr>
          <w:sz w:val="28"/>
          <w:szCs w:val="28"/>
        </w:rPr>
        <w:t xml:space="preserve"> transport across the county</w:t>
      </w:r>
      <w:r w:rsidRPr="007F239C">
        <w:rPr>
          <w:sz w:val="28"/>
          <w:szCs w:val="28"/>
        </w:rPr>
        <w:t>,</w:t>
      </w:r>
      <w:r>
        <w:rPr>
          <w:sz w:val="28"/>
          <w:szCs w:val="28"/>
        </w:rPr>
        <w:t xml:space="preserve"> if </w:t>
      </w:r>
      <w:r w:rsidRPr="007F239C">
        <w:rPr>
          <w:sz w:val="28"/>
          <w:szCs w:val="28"/>
        </w:rPr>
        <w:t>I cannot get my son/daughter/young person to college</w:t>
      </w:r>
      <w:r>
        <w:rPr>
          <w:sz w:val="28"/>
          <w:szCs w:val="28"/>
        </w:rPr>
        <w:t xml:space="preserve"> or training is there </w:t>
      </w:r>
      <w:r w:rsidRPr="007F239C">
        <w:rPr>
          <w:sz w:val="28"/>
          <w:szCs w:val="28"/>
        </w:rPr>
        <w:t>help</w:t>
      </w:r>
      <w:r>
        <w:rPr>
          <w:sz w:val="28"/>
          <w:szCs w:val="28"/>
        </w:rPr>
        <w:t xml:space="preserve"> available</w:t>
      </w:r>
      <w:r w:rsidRPr="007F239C">
        <w:rPr>
          <w:sz w:val="28"/>
          <w:szCs w:val="28"/>
        </w:rPr>
        <w:t>?</w:t>
      </w:r>
    </w:p>
    <w:p w14:paraId="3DA8A41B" w14:textId="77777777" w:rsidR="00455ADA" w:rsidRPr="00B501B4" w:rsidRDefault="00455ADA" w:rsidP="00455ADA">
      <w:pPr>
        <w:pStyle w:val="ListParagraph"/>
        <w:rPr>
          <w:sz w:val="16"/>
          <w:szCs w:val="16"/>
        </w:rPr>
      </w:pPr>
    </w:p>
    <w:p w14:paraId="09AC8185" w14:textId="77777777" w:rsidR="00455ADA" w:rsidRPr="005C7E0F" w:rsidRDefault="00455ADA" w:rsidP="00455ADA">
      <w:pPr>
        <w:pStyle w:val="ListParagraph"/>
        <w:numPr>
          <w:ilvl w:val="0"/>
          <w:numId w:val="23"/>
        </w:numPr>
        <w:spacing w:after="160" w:line="259" w:lineRule="auto"/>
        <w:contextualSpacing/>
        <w:rPr>
          <w:sz w:val="28"/>
          <w:szCs w:val="28"/>
        </w:rPr>
      </w:pPr>
      <w:r>
        <w:rPr>
          <w:sz w:val="28"/>
          <w:szCs w:val="28"/>
        </w:rPr>
        <w:t xml:space="preserve">We are looking at what support can be given to allow access to education and training and will update on this as soon </w:t>
      </w:r>
      <w:proofErr w:type="spellStart"/>
      <w:r>
        <w:rPr>
          <w:sz w:val="28"/>
          <w:szCs w:val="28"/>
        </w:rPr>
        <w:t>a</w:t>
      </w:r>
      <w:proofErr w:type="spellEnd"/>
      <w:r>
        <w:rPr>
          <w:sz w:val="28"/>
          <w:szCs w:val="28"/>
        </w:rPr>
        <w:t xml:space="preserve"> possible. We would discuss with the young person and family the options that are available and provide support where possible. Currently many of our partners are working online </w:t>
      </w:r>
    </w:p>
    <w:p w14:paraId="39F17966" w14:textId="77777777" w:rsidR="00455ADA" w:rsidRPr="00B501B4" w:rsidRDefault="00455ADA" w:rsidP="00455ADA">
      <w:pPr>
        <w:pStyle w:val="ListParagraph"/>
        <w:ind w:left="1230"/>
        <w:rPr>
          <w:color w:val="FF0000"/>
          <w:sz w:val="16"/>
          <w:szCs w:val="16"/>
        </w:rPr>
      </w:pPr>
    </w:p>
    <w:p w14:paraId="7FCB0CBA" w14:textId="77777777" w:rsidR="00455ADA" w:rsidRDefault="00455ADA" w:rsidP="00455ADA">
      <w:pPr>
        <w:pStyle w:val="ListParagraph"/>
        <w:numPr>
          <w:ilvl w:val="0"/>
          <w:numId w:val="21"/>
        </w:numPr>
        <w:spacing w:after="160" w:line="259" w:lineRule="auto"/>
        <w:contextualSpacing/>
        <w:rPr>
          <w:sz w:val="28"/>
          <w:szCs w:val="28"/>
        </w:rPr>
      </w:pPr>
      <w:r w:rsidRPr="007F239C">
        <w:rPr>
          <w:sz w:val="28"/>
          <w:szCs w:val="28"/>
        </w:rPr>
        <w:t>European Social Fund! I thought we had left Europe.</w:t>
      </w:r>
    </w:p>
    <w:p w14:paraId="4F9B3185" w14:textId="777D7CB6" w:rsidR="00455ADA" w:rsidRPr="00455ADA" w:rsidRDefault="00455ADA" w:rsidP="00556A6A">
      <w:pPr>
        <w:pStyle w:val="ListParagraph"/>
        <w:numPr>
          <w:ilvl w:val="0"/>
          <w:numId w:val="23"/>
        </w:numPr>
        <w:spacing w:after="160" w:line="259" w:lineRule="auto"/>
        <w:contextualSpacing/>
        <w:rPr>
          <w:sz w:val="28"/>
          <w:szCs w:val="28"/>
        </w:rPr>
      </w:pPr>
      <w:r>
        <w:rPr>
          <w:sz w:val="28"/>
          <w:szCs w:val="28"/>
        </w:rPr>
        <w:t>This is part of the money that we have paid into the European Union and we can still access through the project through the Department of Work and Pensions and Somerset County Council.</w:t>
      </w:r>
    </w:p>
    <w:sectPr w:rsidR="00455ADA" w:rsidRPr="00455ADA" w:rsidSect="00CA48C1">
      <w:headerReference w:type="even" r:id="rId16"/>
      <w:headerReference w:type="default" r:id="rId17"/>
      <w:footerReference w:type="even" r:id="rId18"/>
      <w:footerReference w:type="default" r:id="rId19"/>
      <w:headerReference w:type="first" r:id="rId20"/>
      <w:footerReference w:type="first" r:id="rId21"/>
      <w:pgSz w:w="11906" w:h="16838"/>
      <w:pgMar w:top="720" w:right="1134" w:bottom="720" w:left="1134" w:header="709" w:footer="19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1C4DFE" w14:textId="77777777" w:rsidR="00FD777E" w:rsidRDefault="00FD777E" w:rsidP="0085787C">
      <w:r>
        <w:separator/>
      </w:r>
    </w:p>
  </w:endnote>
  <w:endnote w:type="continuationSeparator" w:id="0">
    <w:p w14:paraId="00B32F5E" w14:textId="77777777" w:rsidR="00FD777E" w:rsidRDefault="00FD777E" w:rsidP="008578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New Tai Lue">
    <w:panose1 w:val="020B0502040204020203"/>
    <w:charset w:val="00"/>
    <w:family w:val="swiss"/>
    <w:pitch w:val="variable"/>
    <w:sig w:usb0="00000003" w:usb1="00000000" w:usb2="80000000" w:usb3="00000000" w:csb0="00000001"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A0839" w14:textId="77777777" w:rsidR="000F6FB6" w:rsidRDefault="000F6F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886A6" w14:textId="77777777" w:rsidR="00110EDE" w:rsidRDefault="00110EDE" w:rsidP="00CA48C1">
    <w:pPr>
      <w:pStyle w:val="Footer"/>
    </w:pPr>
    <w:r>
      <w:rPr>
        <w:noProof/>
        <w:lang w:eastAsia="en-GB"/>
      </w:rPr>
      <w:drawing>
        <wp:anchor distT="0" distB="0" distL="114300" distR="114300" simplePos="0" relativeHeight="251666432" behindDoc="0" locked="0" layoutInCell="1" allowOverlap="1" wp14:anchorId="19F8436A" wp14:editId="643F03E9">
          <wp:simplePos x="0" y="0"/>
          <wp:positionH relativeFrom="column">
            <wp:posOffset>2800350</wp:posOffset>
          </wp:positionH>
          <wp:positionV relativeFrom="paragraph">
            <wp:posOffset>139065</wp:posOffset>
          </wp:positionV>
          <wp:extent cx="591185" cy="53403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 cy="5340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36576" distB="36576" distL="36576" distR="36576" simplePos="0" relativeHeight="251662336" behindDoc="0" locked="0" layoutInCell="1" allowOverlap="1" wp14:anchorId="6085E9A5" wp14:editId="0C613D48">
          <wp:simplePos x="0" y="0"/>
          <wp:positionH relativeFrom="column">
            <wp:posOffset>-41910</wp:posOffset>
          </wp:positionH>
          <wp:positionV relativeFrom="paragraph">
            <wp:posOffset>59690</wp:posOffset>
          </wp:positionV>
          <wp:extent cx="725170" cy="774065"/>
          <wp:effectExtent l="0" t="0" r="0" b="698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5170" cy="7740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eastAsia="en-GB"/>
      </w:rPr>
      <w:drawing>
        <wp:anchor distT="36576" distB="36576" distL="36576" distR="36576" simplePos="0" relativeHeight="251663360" behindDoc="0" locked="0" layoutInCell="1" allowOverlap="1" wp14:anchorId="09789A92" wp14:editId="72CE9B58">
          <wp:simplePos x="0" y="0"/>
          <wp:positionH relativeFrom="column">
            <wp:posOffset>6132830</wp:posOffset>
          </wp:positionH>
          <wp:positionV relativeFrom="paragraph">
            <wp:posOffset>46355</wp:posOffset>
          </wp:positionV>
          <wp:extent cx="524510" cy="829310"/>
          <wp:effectExtent l="0" t="0" r="8890" b="889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24510" cy="8293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8726227" w14:textId="77777777" w:rsidR="00110EDE" w:rsidRDefault="00110EDE">
    <w:pPr>
      <w:pStyle w:val="Footer"/>
    </w:pPr>
    <w:r>
      <w:rPr>
        <w:noProof/>
        <w:lang w:eastAsia="en-GB"/>
      </w:rPr>
      <mc:AlternateContent>
        <mc:Choice Requires="wps">
          <w:drawing>
            <wp:anchor distT="36576" distB="36576" distL="36576" distR="36576" simplePos="0" relativeHeight="251659264" behindDoc="0" locked="0" layoutInCell="1" allowOverlap="1" wp14:anchorId="7B2A63AB" wp14:editId="243E9C1F">
              <wp:simplePos x="0" y="0"/>
              <wp:positionH relativeFrom="column">
                <wp:posOffset>-735965</wp:posOffset>
              </wp:positionH>
              <wp:positionV relativeFrom="paragraph">
                <wp:posOffset>153035</wp:posOffset>
              </wp:positionV>
              <wp:extent cx="7761605" cy="10160"/>
              <wp:effectExtent l="19050" t="38100" r="10795" b="46990"/>
              <wp:wrapNone/>
              <wp:docPr id="38"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61605" cy="10160"/>
                      </a:xfrm>
                      <a:prstGeom prst="straightConnector1">
                        <a:avLst/>
                      </a:prstGeom>
                      <a:noFill/>
                      <a:ln w="82550">
                        <a:solidFill>
                          <a:srgbClr val="007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7D1F7C25" id="_x0000_t32" coordsize="21600,21600" o:spt="32" o:oned="t" path="m,l21600,21600e" filled="f">
              <v:path arrowok="t" fillok="f" o:connecttype="none"/>
              <o:lock v:ext="edit" shapetype="t"/>
            </v:shapetype>
            <v:shape id="AutoShape 37" o:spid="_x0000_s1026" type="#_x0000_t32" style="position:absolute;margin-left:-57.95pt;margin-top:12.05pt;width:611.15pt;height:.8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" strokecolor="#0070c0" strokeweight="6.5pt">
              <v:shadow color="#eeece1"/>
            </v:shape>
          </w:pict>
        </mc:Fallback>
      </mc:AlternateContent>
    </w:r>
  </w:p>
  <w:p w14:paraId="472C2F76" w14:textId="77777777" w:rsidR="00110EDE" w:rsidRDefault="00110EDE">
    <w:pPr>
      <w:pStyle w:val="Footer"/>
    </w:pPr>
    <w:r>
      <w:rPr>
        <w:noProof/>
        <w:lang w:eastAsia="en-GB"/>
      </w:rPr>
      <mc:AlternateContent>
        <mc:Choice Requires="wps">
          <w:drawing>
            <wp:anchor distT="36576" distB="36576" distL="36576" distR="36576" simplePos="0" relativeHeight="251661312" behindDoc="0" locked="0" layoutInCell="1" allowOverlap="1" wp14:anchorId="10F814A0" wp14:editId="183BFCEB">
              <wp:simplePos x="0" y="0"/>
              <wp:positionH relativeFrom="column">
                <wp:posOffset>-1181100</wp:posOffset>
              </wp:positionH>
              <wp:positionV relativeFrom="paragraph">
                <wp:posOffset>121920</wp:posOffset>
              </wp:positionV>
              <wp:extent cx="8333105" cy="1906"/>
              <wp:effectExtent l="0" t="19050" r="10795" b="36195"/>
              <wp:wrapNone/>
              <wp:docPr id="34"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33105" cy="1906"/>
                      </a:xfrm>
                      <a:prstGeom prst="straightConnector1">
                        <a:avLst/>
                      </a:prstGeom>
                      <a:noFill/>
                      <a:ln w="31750">
                        <a:solidFill>
                          <a:srgbClr val="00B05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1ED72008" id="AutoShape 39" o:spid="_x0000_s1026" type="#_x0000_t32" style="position:absolute;margin-left:-93pt;margin-top:9.6pt;width:656.15pt;height:.15pt;flip:y;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" strokecolor="#00b050" strokeweight="2.5pt">
              <v:shadow color="#eeece1"/>
            </v:shape>
          </w:pict>
        </mc:Fallback>
      </mc:AlternateContent>
    </w:r>
  </w:p>
  <w:p w14:paraId="05258BAD" w14:textId="77777777" w:rsidR="00110EDE" w:rsidRPr="00592BEE" w:rsidRDefault="00110EDE" w:rsidP="00592BEE">
    <w:pPr>
      <w:pStyle w:val="Footer"/>
      <w:jc w:val="center"/>
    </w:pPr>
    <w:r>
      <w:rPr>
        <w:noProof/>
        <w:lang w:eastAsia="en-GB"/>
      </w:rPr>
      <mc:AlternateContent>
        <mc:Choice Requires="wps">
          <w:drawing>
            <wp:anchor distT="36576" distB="36576" distL="36576" distR="36576" simplePos="0" relativeHeight="251660288" behindDoc="0" locked="0" layoutInCell="1" allowOverlap="1" wp14:anchorId="50627F17" wp14:editId="6DB26647">
              <wp:simplePos x="0" y="0"/>
              <wp:positionH relativeFrom="column">
                <wp:posOffset>-1181100</wp:posOffset>
              </wp:positionH>
              <wp:positionV relativeFrom="paragraph">
                <wp:posOffset>60960</wp:posOffset>
              </wp:positionV>
              <wp:extent cx="8333105" cy="19685"/>
              <wp:effectExtent l="0" t="19050" r="10795" b="56515"/>
              <wp:wrapNone/>
              <wp:docPr id="37"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33105" cy="19685"/>
                      </a:xfrm>
                      <a:prstGeom prst="straightConnector1">
                        <a:avLst/>
                      </a:prstGeom>
                      <a:noFill/>
                      <a:ln w="63500">
                        <a:solidFill>
                          <a:srgbClr val="FF79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4617A435" id="AutoShape 38" o:spid="_x0000_s1026" type="#_x0000_t32" style="position:absolute;margin-left:-93pt;margin-top:4.8pt;width:656.15pt;height:1.5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" strokecolor="#ff7900" strokeweight="5pt">
              <v:shadow color="#eeece1"/>
            </v:shape>
          </w:pict>
        </mc:Fallback>
      </mc:AlternateContent>
    </w:r>
  </w:p>
  <w:p w14:paraId="0C6C1C1B" w14:textId="77777777" w:rsidR="00110EDE" w:rsidRPr="00592BEE" w:rsidRDefault="00110EDE" w:rsidP="00F84775">
    <w:pPr>
      <w:pStyle w:val="Footer"/>
      <w:jc w:val="center"/>
      <w:rPr>
        <w:rFonts w:ascii="Arial" w:hAnsi="Arial" w:cs="Arial"/>
        <w:sz w:val="20"/>
        <w:szCs w:val="20"/>
      </w:rPr>
    </w:pPr>
    <w:r w:rsidRPr="00592BEE">
      <w:rPr>
        <w:rFonts w:ascii="Arial" w:hAnsi="Arial" w:cs="Arial"/>
        <w:sz w:val="20"/>
        <w:szCs w:val="20"/>
      </w:rPr>
      <w:t>H</w:t>
    </w:r>
    <w:r>
      <w:rPr>
        <w:rFonts w:ascii="Arial" w:hAnsi="Arial" w:cs="Arial"/>
        <w:sz w:val="20"/>
        <w:szCs w:val="20"/>
      </w:rPr>
      <w:t xml:space="preserve">eadteacher: </w:t>
    </w:r>
    <w:r w:rsidR="000F6FB6">
      <w:rPr>
        <w:rFonts w:ascii="Arial" w:hAnsi="Arial" w:cs="Arial"/>
        <w:sz w:val="20"/>
        <w:szCs w:val="20"/>
      </w:rPr>
      <w:t>Jo Simons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01999" w14:textId="77777777" w:rsidR="000F6FB6" w:rsidRDefault="000F6F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90CB66" w14:textId="77777777" w:rsidR="00FD777E" w:rsidRDefault="00FD777E" w:rsidP="0085787C">
      <w:r>
        <w:separator/>
      </w:r>
    </w:p>
  </w:footnote>
  <w:footnote w:type="continuationSeparator" w:id="0">
    <w:p w14:paraId="2E5FE20C" w14:textId="77777777" w:rsidR="00FD777E" w:rsidRDefault="00FD777E" w:rsidP="008578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AEA407" w14:textId="77777777" w:rsidR="000F6FB6" w:rsidRDefault="000F6F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1A0C4A" w14:textId="77777777" w:rsidR="00110EDE" w:rsidRPr="00A30212" w:rsidRDefault="00110EDE" w:rsidP="00592BEE">
    <w:pPr>
      <w:jc w:val="right"/>
      <w:rPr>
        <w:rFonts w:ascii="Arial" w:hAnsi="Arial" w:cs="Arial"/>
      </w:rPr>
    </w:pPr>
    <w:r>
      <w:rPr>
        <w:noProof/>
        <w:lang w:eastAsia="en-GB"/>
      </w:rPr>
      <w:drawing>
        <wp:anchor distT="0" distB="0" distL="114300" distR="114300" simplePos="0" relativeHeight="251665408" behindDoc="1" locked="0" layoutInCell="1" allowOverlap="1" wp14:anchorId="155750AC" wp14:editId="51BEA622">
          <wp:simplePos x="0" y="0"/>
          <wp:positionH relativeFrom="column">
            <wp:posOffset>-38100</wp:posOffset>
          </wp:positionH>
          <wp:positionV relativeFrom="paragraph">
            <wp:posOffset>-213995</wp:posOffset>
          </wp:positionV>
          <wp:extent cx="2356485" cy="1378585"/>
          <wp:effectExtent l="0" t="0" r="5715" b="0"/>
          <wp:wrapNone/>
          <wp:docPr id="17" name="Picture 17" descr="logo side text 7x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side text 7x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6485" cy="13785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 xml:space="preserve">      South Somerset Partnership School</w:t>
    </w:r>
  </w:p>
  <w:p w14:paraId="1B5653EB" w14:textId="77777777" w:rsidR="00110EDE" w:rsidRDefault="00110EDE" w:rsidP="00592BEE">
    <w:pPr>
      <w:jc w:val="right"/>
      <w:rPr>
        <w:rFonts w:ascii="Arial" w:hAnsi="Arial" w:cs="Arial"/>
      </w:rPr>
    </w:pPr>
    <w:r>
      <w:rPr>
        <w:rFonts w:ascii="Arial" w:hAnsi="Arial" w:cs="Arial"/>
      </w:rPr>
      <w:t>Dampier Street</w:t>
    </w:r>
  </w:p>
  <w:p w14:paraId="59DE1A8A" w14:textId="77777777" w:rsidR="00110EDE" w:rsidRDefault="00110EDE" w:rsidP="00592BEE">
    <w:pPr>
      <w:tabs>
        <w:tab w:val="left" w:pos="705"/>
        <w:tab w:val="right" w:pos="8690"/>
      </w:tabs>
      <w:jc w:val="right"/>
      <w:rPr>
        <w:rFonts w:ascii="Arial" w:hAnsi="Arial" w:cs="Arial"/>
      </w:rPr>
    </w:pPr>
    <w:r>
      <w:rPr>
        <w:rFonts w:ascii="Arial" w:hAnsi="Arial" w:cs="Arial"/>
      </w:rPr>
      <w:tab/>
      <w:t>Yeovil</w:t>
    </w:r>
  </w:p>
  <w:p w14:paraId="38ACF481" w14:textId="77777777" w:rsidR="00110EDE" w:rsidRPr="00A30212" w:rsidRDefault="00110EDE" w:rsidP="00F84775">
    <w:pPr>
      <w:tabs>
        <w:tab w:val="left" w:pos="615"/>
        <w:tab w:val="right" w:pos="8832"/>
      </w:tabs>
      <w:jc w:val="right"/>
      <w:rPr>
        <w:rFonts w:ascii="Arial" w:hAnsi="Arial" w:cs="Arial"/>
      </w:rPr>
    </w:pPr>
    <w:r>
      <w:rPr>
        <w:rFonts w:ascii="Arial" w:hAnsi="Arial" w:cs="Arial"/>
      </w:rPr>
      <w:tab/>
    </w:r>
    <w:r>
      <w:rPr>
        <w:rFonts w:ascii="Arial" w:hAnsi="Arial" w:cs="Arial"/>
      </w:rPr>
      <w:tab/>
      <w:t>Somerset</w:t>
    </w:r>
  </w:p>
  <w:p w14:paraId="5E2CC091" w14:textId="77777777" w:rsidR="00110EDE" w:rsidRPr="00A30212" w:rsidRDefault="00110EDE" w:rsidP="00592BEE">
    <w:pPr>
      <w:jc w:val="right"/>
      <w:rPr>
        <w:rFonts w:ascii="Arial" w:hAnsi="Arial" w:cs="Arial"/>
      </w:rPr>
    </w:pPr>
    <w:r>
      <w:rPr>
        <w:rFonts w:ascii="Arial" w:hAnsi="Arial" w:cs="Arial"/>
      </w:rPr>
      <w:t>BA21 4EN</w:t>
    </w:r>
  </w:p>
  <w:p w14:paraId="75E4745B" w14:textId="77777777" w:rsidR="00110EDE" w:rsidRDefault="00110EDE" w:rsidP="00592BEE">
    <w:pPr>
      <w:jc w:val="right"/>
      <w:rPr>
        <w:rFonts w:ascii="Arial" w:hAnsi="Arial" w:cs="Arial"/>
      </w:rPr>
    </w:pPr>
    <w:r>
      <w:rPr>
        <w:rFonts w:ascii="Arial" w:hAnsi="Arial" w:cs="Arial"/>
      </w:rPr>
      <w:t>Tel: (01935) 410793</w:t>
    </w:r>
  </w:p>
  <w:p w14:paraId="5850C6A9" w14:textId="77777777" w:rsidR="00110EDE" w:rsidRPr="00592BEE" w:rsidRDefault="0035246A" w:rsidP="00592BEE">
    <w:pPr>
      <w:jc w:val="right"/>
      <w:rPr>
        <w:rFonts w:ascii="Arial" w:hAnsi="Arial" w:cs="Arial"/>
      </w:rPr>
    </w:pPr>
    <w:r>
      <w:rPr>
        <w:rFonts w:ascii="Arial" w:hAnsi="Arial" w:cs="Arial"/>
      </w:rPr>
      <w:t>Website: www.ssps.org.uk</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F2A2BE" w14:textId="77777777" w:rsidR="000F6FB6" w:rsidRDefault="000F6F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D14B8D"/>
    <w:multiLevelType w:val="hybridMultilevel"/>
    <w:tmpl w:val="071E89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C11A70"/>
    <w:multiLevelType w:val="hybridMultilevel"/>
    <w:tmpl w:val="F3B05EC8"/>
    <w:lvl w:ilvl="0" w:tplc="08090001">
      <w:start w:val="1"/>
      <w:numFmt w:val="bullet"/>
      <w:lvlText w:val=""/>
      <w:lvlJc w:val="left"/>
      <w:pPr>
        <w:ind w:left="1230" w:hanging="360"/>
      </w:pPr>
      <w:rPr>
        <w:rFonts w:ascii="Symbol" w:hAnsi="Symbol" w:hint="default"/>
      </w:rPr>
    </w:lvl>
    <w:lvl w:ilvl="1" w:tplc="08090003" w:tentative="1">
      <w:start w:val="1"/>
      <w:numFmt w:val="bullet"/>
      <w:lvlText w:val="o"/>
      <w:lvlJc w:val="left"/>
      <w:pPr>
        <w:ind w:left="1950" w:hanging="360"/>
      </w:pPr>
      <w:rPr>
        <w:rFonts w:ascii="Courier New" w:hAnsi="Courier New" w:cs="Courier New" w:hint="default"/>
      </w:rPr>
    </w:lvl>
    <w:lvl w:ilvl="2" w:tplc="08090005" w:tentative="1">
      <w:start w:val="1"/>
      <w:numFmt w:val="bullet"/>
      <w:lvlText w:val=""/>
      <w:lvlJc w:val="left"/>
      <w:pPr>
        <w:ind w:left="2670" w:hanging="360"/>
      </w:pPr>
      <w:rPr>
        <w:rFonts w:ascii="Wingdings" w:hAnsi="Wingdings" w:hint="default"/>
      </w:rPr>
    </w:lvl>
    <w:lvl w:ilvl="3" w:tplc="08090001" w:tentative="1">
      <w:start w:val="1"/>
      <w:numFmt w:val="bullet"/>
      <w:lvlText w:val=""/>
      <w:lvlJc w:val="left"/>
      <w:pPr>
        <w:ind w:left="3390" w:hanging="360"/>
      </w:pPr>
      <w:rPr>
        <w:rFonts w:ascii="Symbol" w:hAnsi="Symbol" w:hint="default"/>
      </w:rPr>
    </w:lvl>
    <w:lvl w:ilvl="4" w:tplc="08090003" w:tentative="1">
      <w:start w:val="1"/>
      <w:numFmt w:val="bullet"/>
      <w:lvlText w:val="o"/>
      <w:lvlJc w:val="left"/>
      <w:pPr>
        <w:ind w:left="4110" w:hanging="360"/>
      </w:pPr>
      <w:rPr>
        <w:rFonts w:ascii="Courier New" w:hAnsi="Courier New" w:cs="Courier New" w:hint="default"/>
      </w:rPr>
    </w:lvl>
    <w:lvl w:ilvl="5" w:tplc="08090005" w:tentative="1">
      <w:start w:val="1"/>
      <w:numFmt w:val="bullet"/>
      <w:lvlText w:val=""/>
      <w:lvlJc w:val="left"/>
      <w:pPr>
        <w:ind w:left="4830" w:hanging="360"/>
      </w:pPr>
      <w:rPr>
        <w:rFonts w:ascii="Wingdings" w:hAnsi="Wingdings" w:hint="default"/>
      </w:rPr>
    </w:lvl>
    <w:lvl w:ilvl="6" w:tplc="08090001" w:tentative="1">
      <w:start w:val="1"/>
      <w:numFmt w:val="bullet"/>
      <w:lvlText w:val=""/>
      <w:lvlJc w:val="left"/>
      <w:pPr>
        <w:ind w:left="5550" w:hanging="360"/>
      </w:pPr>
      <w:rPr>
        <w:rFonts w:ascii="Symbol" w:hAnsi="Symbol" w:hint="default"/>
      </w:rPr>
    </w:lvl>
    <w:lvl w:ilvl="7" w:tplc="08090003" w:tentative="1">
      <w:start w:val="1"/>
      <w:numFmt w:val="bullet"/>
      <w:lvlText w:val="o"/>
      <w:lvlJc w:val="left"/>
      <w:pPr>
        <w:ind w:left="6270" w:hanging="360"/>
      </w:pPr>
      <w:rPr>
        <w:rFonts w:ascii="Courier New" w:hAnsi="Courier New" w:cs="Courier New" w:hint="default"/>
      </w:rPr>
    </w:lvl>
    <w:lvl w:ilvl="8" w:tplc="08090005" w:tentative="1">
      <w:start w:val="1"/>
      <w:numFmt w:val="bullet"/>
      <w:lvlText w:val=""/>
      <w:lvlJc w:val="left"/>
      <w:pPr>
        <w:ind w:left="6990" w:hanging="360"/>
      </w:pPr>
      <w:rPr>
        <w:rFonts w:ascii="Wingdings" w:hAnsi="Wingdings" w:hint="default"/>
      </w:rPr>
    </w:lvl>
  </w:abstractNum>
  <w:abstractNum w:abstractNumId="2" w15:restartNumberingAfterBreak="0">
    <w:nsid w:val="189B36D3"/>
    <w:multiLevelType w:val="multilevel"/>
    <w:tmpl w:val="FB1E6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2F04A8"/>
    <w:multiLevelType w:val="multilevel"/>
    <w:tmpl w:val="80A48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9B01B4"/>
    <w:multiLevelType w:val="hybridMultilevel"/>
    <w:tmpl w:val="30825A38"/>
    <w:lvl w:ilvl="0" w:tplc="8D28C7B2">
      <w:start w:val="1"/>
      <w:numFmt w:val="bullet"/>
      <w:lvlText w:val=""/>
      <w:lvlJc w:val="left"/>
      <w:pPr>
        <w:ind w:left="720" w:hanging="360"/>
      </w:pPr>
      <w:rPr>
        <w:rFonts w:ascii="Symbol" w:hAnsi="Symbol" w:hint="default"/>
      </w:rPr>
    </w:lvl>
    <w:lvl w:ilvl="1" w:tplc="A41A09D4">
      <w:start w:val="1"/>
      <w:numFmt w:val="bullet"/>
      <w:lvlText w:val="o"/>
      <w:lvlJc w:val="left"/>
      <w:pPr>
        <w:ind w:left="1440" w:hanging="360"/>
      </w:pPr>
      <w:rPr>
        <w:rFonts w:ascii="Courier New" w:hAnsi="Courier New" w:hint="default"/>
      </w:rPr>
    </w:lvl>
    <w:lvl w:ilvl="2" w:tplc="44668C80">
      <w:start w:val="1"/>
      <w:numFmt w:val="bullet"/>
      <w:lvlText w:val=""/>
      <w:lvlJc w:val="left"/>
      <w:pPr>
        <w:ind w:left="2160" w:hanging="360"/>
      </w:pPr>
      <w:rPr>
        <w:rFonts w:ascii="Wingdings" w:hAnsi="Wingdings" w:hint="default"/>
      </w:rPr>
    </w:lvl>
    <w:lvl w:ilvl="3" w:tplc="71205E6A">
      <w:start w:val="1"/>
      <w:numFmt w:val="bullet"/>
      <w:lvlText w:val=""/>
      <w:lvlJc w:val="left"/>
      <w:pPr>
        <w:ind w:left="2880" w:hanging="360"/>
      </w:pPr>
      <w:rPr>
        <w:rFonts w:ascii="Symbol" w:hAnsi="Symbol" w:hint="default"/>
      </w:rPr>
    </w:lvl>
    <w:lvl w:ilvl="4" w:tplc="A170C788">
      <w:start w:val="1"/>
      <w:numFmt w:val="bullet"/>
      <w:lvlText w:val="o"/>
      <w:lvlJc w:val="left"/>
      <w:pPr>
        <w:ind w:left="3600" w:hanging="360"/>
      </w:pPr>
      <w:rPr>
        <w:rFonts w:ascii="Courier New" w:hAnsi="Courier New" w:hint="default"/>
      </w:rPr>
    </w:lvl>
    <w:lvl w:ilvl="5" w:tplc="51385BA8">
      <w:start w:val="1"/>
      <w:numFmt w:val="bullet"/>
      <w:lvlText w:val=""/>
      <w:lvlJc w:val="left"/>
      <w:pPr>
        <w:ind w:left="4320" w:hanging="360"/>
      </w:pPr>
      <w:rPr>
        <w:rFonts w:ascii="Wingdings" w:hAnsi="Wingdings" w:hint="default"/>
      </w:rPr>
    </w:lvl>
    <w:lvl w:ilvl="6" w:tplc="ACBAE18A">
      <w:start w:val="1"/>
      <w:numFmt w:val="bullet"/>
      <w:lvlText w:val=""/>
      <w:lvlJc w:val="left"/>
      <w:pPr>
        <w:ind w:left="5040" w:hanging="360"/>
      </w:pPr>
      <w:rPr>
        <w:rFonts w:ascii="Symbol" w:hAnsi="Symbol" w:hint="default"/>
      </w:rPr>
    </w:lvl>
    <w:lvl w:ilvl="7" w:tplc="25AA5CFA">
      <w:start w:val="1"/>
      <w:numFmt w:val="bullet"/>
      <w:lvlText w:val="o"/>
      <w:lvlJc w:val="left"/>
      <w:pPr>
        <w:ind w:left="5760" w:hanging="360"/>
      </w:pPr>
      <w:rPr>
        <w:rFonts w:ascii="Courier New" w:hAnsi="Courier New" w:hint="default"/>
      </w:rPr>
    </w:lvl>
    <w:lvl w:ilvl="8" w:tplc="424E1224">
      <w:start w:val="1"/>
      <w:numFmt w:val="bullet"/>
      <w:lvlText w:val=""/>
      <w:lvlJc w:val="left"/>
      <w:pPr>
        <w:ind w:left="6480" w:hanging="360"/>
      </w:pPr>
      <w:rPr>
        <w:rFonts w:ascii="Wingdings" w:hAnsi="Wingdings" w:hint="default"/>
      </w:rPr>
    </w:lvl>
  </w:abstractNum>
  <w:abstractNum w:abstractNumId="5" w15:restartNumberingAfterBreak="0">
    <w:nsid w:val="2C614C09"/>
    <w:multiLevelType w:val="hybridMultilevel"/>
    <w:tmpl w:val="81ECD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7B74DF"/>
    <w:multiLevelType w:val="hybridMultilevel"/>
    <w:tmpl w:val="D1589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202D7C"/>
    <w:multiLevelType w:val="hybridMultilevel"/>
    <w:tmpl w:val="6B3E8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ED5C70"/>
    <w:multiLevelType w:val="hybridMultilevel"/>
    <w:tmpl w:val="A60E1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1005D4"/>
    <w:multiLevelType w:val="hybridMultilevel"/>
    <w:tmpl w:val="67C6B57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B8C1E72"/>
    <w:multiLevelType w:val="hybridMultilevel"/>
    <w:tmpl w:val="47A63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504F75"/>
    <w:multiLevelType w:val="hybridMultilevel"/>
    <w:tmpl w:val="E376B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2059B0"/>
    <w:multiLevelType w:val="hybridMultilevel"/>
    <w:tmpl w:val="17660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D8A7D5D"/>
    <w:multiLevelType w:val="hybridMultilevel"/>
    <w:tmpl w:val="6F5C9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6A2595"/>
    <w:multiLevelType w:val="hybridMultilevel"/>
    <w:tmpl w:val="D96E10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5BD961B2"/>
    <w:multiLevelType w:val="hybridMultilevel"/>
    <w:tmpl w:val="6BA2B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D990842"/>
    <w:multiLevelType w:val="hybridMultilevel"/>
    <w:tmpl w:val="D99851A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63B7328C"/>
    <w:multiLevelType w:val="hybridMultilevel"/>
    <w:tmpl w:val="B9F0D1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4F270DA"/>
    <w:multiLevelType w:val="hybridMultilevel"/>
    <w:tmpl w:val="7520A6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8DF0216"/>
    <w:multiLevelType w:val="hybridMultilevel"/>
    <w:tmpl w:val="0A5CC86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75CE34B1"/>
    <w:multiLevelType w:val="hybridMultilevel"/>
    <w:tmpl w:val="2E944B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83D00BA"/>
    <w:multiLevelType w:val="hybridMultilevel"/>
    <w:tmpl w:val="4176A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86D3F4D"/>
    <w:multiLevelType w:val="hybridMultilevel"/>
    <w:tmpl w:val="481E3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7E14B2"/>
    <w:multiLevelType w:val="hybridMultilevel"/>
    <w:tmpl w:val="260059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4"/>
  </w:num>
  <w:num w:numId="2">
    <w:abstractNumId w:val="5"/>
  </w:num>
  <w:num w:numId="3">
    <w:abstractNumId w:val="15"/>
  </w:num>
  <w:num w:numId="4">
    <w:abstractNumId w:val="20"/>
  </w:num>
  <w:num w:numId="5">
    <w:abstractNumId w:val="10"/>
  </w:num>
  <w:num w:numId="6">
    <w:abstractNumId w:val="8"/>
  </w:num>
  <w:num w:numId="7">
    <w:abstractNumId w:val="11"/>
  </w:num>
  <w:num w:numId="8">
    <w:abstractNumId w:val="3"/>
  </w:num>
  <w:num w:numId="9">
    <w:abstractNumId w:val="2"/>
  </w:num>
  <w:num w:numId="10">
    <w:abstractNumId w:val="23"/>
  </w:num>
  <w:num w:numId="11">
    <w:abstractNumId w:val="9"/>
  </w:num>
  <w:num w:numId="12">
    <w:abstractNumId w:val="18"/>
  </w:num>
  <w:num w:numId="13">
    <w:abstractNumId w:val="13"/>
  </w:num>
  <w:num w:numId="14">
    <w:abstractNumId w:val="12"/>
  </w:num>
  <w:num w:numId="15">
    <w:abstractNumId w:val="22"/>
  </w:num>
  <w:num w:numId="16">
    <w:abstractNumId w:val="0"/>
  </w:num>
  <w:num w:numId="17">
    <w:abstractNumId w:val="7"/>
  </w:num>
  <w:num w:numId="18">
    <w:abstractNumId w:val="21"/>
  </w:num>
  <w:num w:numId="19">
    <w:abstractNumId w:val="4"/>
  </w:num>
  <w:num w:numId="20">
    <w:abstractNumId w:val="6"/>
  </w:num>
  <w:num w:numId="21">
    <w:abstractNumId w:val="17"/>
  </w:num>
  <w:num w:numId="22">
    <w:abstractNumId w:val="19"/>
  </w:num>
  <w:num w:numId="23">
    <w:abstractNumId w:val="1"/>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787C"/>
    <w:rsid w:val="00001F0B"/>
    <w:rsid w:val="000325B6"/>
    <w:rsid w:val="0008522F"/>
    <w:rsid w:val="000B2F65"/>
    <w:rsid w:val="000D3DA3"/>
    <w:rsid w:val="000F6FB6"/>
    <w:rsid w:val="001051CC"/>
    <w:rsid w:val="00110EDE"/>
    <w:rsid w:val="00132BCE"/>
    <w:rsid w:val="00177633"/>
    <w:rsid w:val="001819DE"/>
    <w:rsid w:val="001976B6"/>
    <w:rsid w:val="001A2368"/>
    <w:rsid w:val="00225B57"/>
    <w:rsid w:val="00243457"/>
    <w:rsid w:val="00266686"/>
    <w:rsid w:val="002A1386"/>
    <w:rsid w:val="00347447"/>
    <w:rsid w:val="0035246A"/>
    <w:rsid w:val="00377E19"/>
    <w:rsid w:val="00384ADA"/>
    <w:rsid w:val="003C2D69"/>
    <w:rsid w:val="004114A5"/>
    <w:rsid w:val="0041259F"/>
    <w:rsid w:val="004255A7"/>
    <w:rsid w:val="00455ADA"/>
    <w:rsid w:val="00462A5D"/>
    <w:rsid w:val="00502A73"/>
    <w:rsid w:val="005139BC"/>
    <w:rsid w:val="00556A6A"/>
    <w:rsid w:val="005761F8"/>
    <w:rsid w:val="00592BEE"/>
    <w:rsid w:val="005C57AC"/>
    <w:rsid w:val="005D194C"/>
    <w:rsid w:val="005E47F7"/>
    <w:rsid w:val="005F247B"/>
    <w:rsid w:val="00623A2D"/>
    <w:rsid w:val="006611A1"/>
    <w:rsid w:val="006E0DC8"/>
    <w:rsid w:val="006E6BB9"/>
    <w:rsid w:val="00705F55"/>
    <w:rsid w:val="0073623D"/>
    <w:rsid w:val="00736296"/>
    <w:rsid w:val="007C33D3"/>
    <w:rsid w:val="007D5F83"/>
    <w:rsid w:val="007E2B72"/>
    <w:rsid w:val="007E587A"/>
    <w:rsid w:val="00823BB9"/>
    <w:rsid w:val="00835AC1"/>
    <w:rsid w:val="00845B54"/>
    <w:rsid w:val="0085787C"/>
    <w:rsid w:val="00921612"/>
    <w:rsid w:val="0097142F"/>
    <w:rsid w:val="009B4141"/>
    <w:rsid w:val="009C75D2"/>
    <w:rsid w:val="009C7C61"/>
    <w:rsid w:val="009E74F8"/>
    <w:rsid w:val="009F1146"/>
    <w:rsid w:val="00A077D2"/>
    <w:rsid w:val="00A07F4D"/>
    <w:rsid w:val="00A5485B"/>
    <w:rsid w:val="00A85F2B"/>
    <w:rsid w:val="00AA7369"/>
    <w:rsid w:val="00B80798"/>
    <w:rsid w:val="00BE0831"/>
    <w:rsid w:val="00C00159"/>
    <w:rsid w:val="00C10FFB"/>
    <w:rsid w:val="00C20DDE"/>
    <w:rsid w:val="00C31A46"/>
    <w:rsid w:val="00C35451"/>
    <w:rsid w:val="00C90DD7"/>
    <w:rsid w:val="00CA48C1"/>
    <w:rsid w:val="00CB29E0"/>
    <w:rsid w:val="00CC1390"/>
    <w:rsid w:val="00D6162F"/>
    <w:rsid w:val="00D8629F"/>
    <w:rsid w:val="00DC418B"/>
    <w:rsid w:val="00DD4E74"/>
    <w:rsid w:val="00E02429"/>
    <w:rsid w:val="00E02CC4"/>
    <w:rsid w:val="00E326C9"/>
    <w:rsid w:val="00E440FF"/>
    <w:rsid w:val="00E55DD4"/>
    <w:rsid w:val="00E95B60"/>
    <w:rsid w:val="00EA690D"/>
    <w:rsid w:val="00F02C40"/>
    <w:rsid w:val="00F57020"/>
    <w:rsid w:val="00F84775"/>
    <w:rsid w:val="00F97CBB"/>
    <w:rsid w:val="00FC166A"/>
    <w:rsid w:val="00FD77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0988C37"/>
  <w15:docId w15:val="{E5209FA6-D1DF-43BC-BE6D-051B92E02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eastAsia="en-US"/>
    </w:rPr>
  </w:style>
  <w:style w:type="paragraph" w:styleId="Heading1">
    <w:name w:val="heading 1"/>
    <w:basedOn w:val="Normal"/>
    <w:link w:val="Heading1Char"/>
    <w:uiPriority w:val="9"/>
    <w:qFormat/>
    <w:rsid w:val="0008522F"/>
    <w:pPr>
      <w:spacing w:before="100" w:beforeAutospacing="1" w:after="100" w:afterAutospacing="1"/>
      <w:outlineLvl w:val="0"/>
    </w:pPr>
    <w:rPr>
      <w:b/>
      <w:bCs/>
      <w:kern w:val="36"/>
      <w:sz w:val="48"/>
      <w:szCs w:val="48"/>
      <w:lang w:eastAsia="en-GB"/>
    </w:rPr>
  </w:style>
  <w:style w:type="paragraph" w:styleId="Heading3">
    <w:name w:val="heading 3"/>
    <w:basedOn w:val="Normal"/>
    <w:next w:val="Normal"/>
    <w:link w:val="Heading3Char"/>
    <w:uiPriority w:val="9"/>
    <w:semiHidden/>
    <w:unhideWhenUsed/>
    <w:qFormat/>
    <w:rsid w:val="00DD4E74"/>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787C"/>
    <w:pPr>
      <w:tabs>
        <w:tab w:val="center" w:pos="4513"/>
        <w:tab w:val="right" w:pos="9026"/>
      </w:tabs>
    </w:pPr>
  </w:style>
  <w:style w:type="character" w:customStyle="1" w:styleId="HeaderChar">
    <w:name w:val="Header Char"/>
    <w:basedOn w:val="DefaultParagraphFont"/>
    <w:link w:val="Header"/>
    <w:uiPriority w:val="99"/>
    <w:rsid w:val="0085787C"/>
    <w:rPr>
      <w:sz w:val="24"/>
      <w:szCs w:val="24"/>
      <w:lang w:eastAsia="en-US"/>
    </w:rPr>
  </w:style>
  <w:style w:type="paragraph" w:styleId="Footer">
    <w:name w:val="footer"/>
    <w:basedOn w:val="Normal"/>
    <w:link w:val="FooterChar"/>
    <w:uiPriority w:val="99"/>
    <w:unhideWhenUsed/>
    <w:rsid w:val="0085787C"/>
    <w:pPr>
      <w:tabs>
        <w:tab w:val="center" w:pos="4513"/>
        <w:tab w:val="right" w:pos="9026"/>
      </w:tabs>
    </w:pPr>
  </w:style>
  <w:style w:type="character" w:customStyle="1" w:styleId="FooterChar">
    <w:name w:val="Footer Char"/>
    <w:basedOn w:val="DefaultParagraphFont"/>
    <w:link w:val="Footer"/>
    <w:uiPriority w:val="99"/>
    <w:rsid w:val="0085787C"/>
    <w:rPr>
      <w:sz w:val="24"/>
      <w:szCs w:val="24"/>
      <w:lang w:eastAsia="en-US"/>
    </w:rPr>
  </w:style>
  <w:style w:type="paragraph" w:styleId="BalloonText">
    <w:name w:val="Balloon Text"/>
    <w:basedOn w:val="Normal"/>
    <w:link w:val="BalloonTextChar"/>
    <w:uiPriority w:val="99"/>
    <w:semiHidden/>
    <w:unhideWhenUsed/>
    <w:rsid w:val="0085787C"/>
    <w:rPr>
      <w:rFonts w:ascii="Tahoma" w:hAnsi="Tahoma" w:cs="Tahoma"/>
      <w:sz w:val="16"/>
      <w:szCs w:val="16"/>
    </w:rPr>
  </w:style>
  <w:style w:type="character" w:customStyle="1" w:styleId="BalloonTextChar">
    <w:name w:val="Balloon Text Char"/>
    <w:basedOn w:val="DefaultParagraphFont"/>
    <w:link w:val="BalloonText"/>
    <w:uiPriority w:val="99"/>
    <w:semiHidden/>
    <w:rsid w:val="0085787C"/>
    <w:rPr>
      <w:rFonts w:ascii="Tahoma" w:hAnsi="Tahoma" w:cs="Tahoma"/>
      <w:sz w:val="16"/>
      <w:szCs w:val="16"/>
      <w:lang w:eastAsia="en-US"/>
    </w:rPr>
  </w:style>
  <w:style w:type="character" w:styleId="Hyperlink">
    <w:name w:val="Hyperlink"/>
    <w:basedOn w:val="DefaultParagraphFont"/>
    <w:uiPriority w:val="99"/>
    <w:unhideWhenUsed/>
    <w:rsid w:val="00592BEE"/>
    <w:rPr>
      <w:color w:val="0000FF" w:themeColor="hyperlink"/>
      <w:u w:val="single"/>
    </w:rPr>
  </w:style>
  <w:style w:type="paragraph" w:styleId="ListParagraph">
    <w:name w:val="List Paragraph"/>
    <w:basedOn w:val="Normal"/>
    <w:uiPriority w:val="34"/>
    <w:qFormat/>
    <w:rsid w:val="00D6162F"/>
    <w:pPr>
      <w:ind w:left="720"/>
    </w:pPr>
    <w:rPr>
      <w:rFonts w:ascii="Calibri" w:eastAsiaTheme="minorHAnsi" w:hAnsi="Calibri"/>
      <w:sz w:val="22"/>
      <w:szCs w:val="22"/>
    </w:rPr>
  </w:style>
  <w:style w:type="table" w:styleId="TableGrid">
    <w:name w:val="Table Grid"/>
    <w:basedOn w:val="TableNormal"/>
    <w:uiPriority w:val="59"/>
    <w:rsid w:val="009B41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BE083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8522F"/>
    <w:rPr>
      <w:b/>
      <w:bCs/>
      <w:kern w:val="36"/>
      <w:sz w:val="48"/>
      <w:szCs w:val="48"/>
    </w:rPr>
  </w:style>
  <w:style w:type="character" w:customStyle="1" w:styleId="bylinename">
    <w:name w:val="byline__name"/>
    <w:basedOn w:val="DefaultParagraphFont"/>
    <w:rsid w:val="0008522F"/>
  </w:style>
  <w:style w:type="character" w:customStyle="1" w:styleId="bylinetitle">
    <w:name w:val="byline__title"/>
    <w:basedOn w:val="DefaultParagraphFont"/>
    <w:rsid w:val="0008522F"/>
  </w:style>
  <w:style w:type="character" w:customStyle="1" w:styleId="off-screen">
    <w:name w:val="off-screen"/>
    <w:basedOn w:val="DefaultParagraphFont"/>
    <w:rsid w:val="0008522F"/>
  </w:style>
  <w:style w:type="character" w:customStyle="1" w:styleId="twiteshare-text">
    <w:name w:val="twite__share-text"/>
    <w:basedOn w:val="DefaultParagraphFont"/>
    <w:rsid w:val="0008522F"/>
  </w:style>
  <w:style w:type="character" w:customStyle="1" w:styleId="media-captiontext">
    <w:name w:val="media-caption__text"/>
    <w:basedOn w:val="DefaultParagraphFont"/>
    <w:rsid w:val="0008522F"/>
  </w:style>
  <w:style w:type="paragraph" w:customStyle="1" w:styleId="story-bodyintroduction">
    <w:name w:val="story-body__introduction"/>
    <w:basedOn w:val="Normal"/>
    <w:rsid w:val="0008522F"/>
    <w:pPr>
      <w:spacing w:before="100" w:beforeAutospacing="1" w:after="100" w:afterAutospacing="1"/>
    </w:pPr>
    <w:rPr>
      <w:lang w:eastAsia="en-GB"/>
    </w:rPr>
  </w:style>
  <w:style w:type="paragraph" w:styleId="NormalWeb">
    <w:name w:val="Normal (Web)"/>
    <w:basedOn w:val="Normal"/>
    <w:uiPriority w:val="99"/>
    <w:unhideWhenUsed/>
    <w:rsid w:val="0008522F"/>
    <w:pPr>
      <w:spacing w:before="100" w:beforeAutospacing="1" w:after="100" w:afterAutospacing="1"/>
    </w:pPr>
    <w:rPr>
      <w:lang w:eastAsia="en-GB"/>
    </w:rPr>
  </w:style>
  <w:style w:type="character" w:customStyle="1" w:styleId="Heading3Char">
    <w:name w:val="Heading 3 Char"/>
    <w:basedOn w:val="DefaultParagraphFont"/>
    <w:link w:val="Heading3"/>
    <w:uiPriority w:val="9"/>
    <w:semiHidden/>
    <w:rsid w:val="00DD4E74"/>
    <w:rPr>
      <w:rFonts w:asciiTheme="majorHAnsi" w:eastAsiaTheme="majorEastAsia" w:hAnsiTheme="majorHAnsi" w:cstheme="majorBidi"/>
      <w:color w:val="243F60" w:themeColor="accent1" w:themeShade="7F"/>
      <w:sz w:val="24"/>
      <w:szCs w:val="24"/>
      <w:lang w:eastAsia="en-US"/>
    </w:rPr>
  </w:style>
  <w:style w:type="character" w:customStyle="1" w:styleId="text-lg">
    <w:name w:val="text-lg"/>
    <w:basedOn w:val="DefaultParagraphFont"/>
    <w:rsid w:val="00DD4E74"/>
  </w:style>
  <w:style w:type="character" w:styleId="FollowedHyperlink">
    <w:name w:val="FollowedHyperlink"/>
    <w:basedOn w:val="DefaultParagraphFont"/>
    <w:uiPriority w:val="99"/>
    <w:semiHidden/>
    <w:unhideWhenUsed/>
    <w:rsid w:val="00455ADA"/>
    <w:rPr>
      <w:color w:val="800080" w:themeColor="followedHyperlink"/>
      <w:u w:val="single"/>
    </w:rPr>
  </w:style>
  <w:style w:type="character" w:styleId="UnresolvedMention">
    <w:name w:val="Unresolved Mention"/>
    <w:basedOn w:val="DefaultParagraphFont"/>
    <w:uiPriority w:val="99"/>
    <w:semiHidden/>
    <w:unhideWhenUsed/>
    <w:rsid w:val="00455A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010087">
      <w:bodyDiv w:val="1"/>
      <w:marLeft w:val="0"/>
      <w:marRight w:val="0"/>
      <w:marTop w:val="0"/>
      <w:marBottom w:val="0"/>
      <w:divBdr>
        <w:top w:val="none" w:sz="0" w:space="0" w:color="auto"/>
        <w:left w:val="none" w:sz="0" w:space="0" w:color="auto"/>
        <w:bottom w:val="none" w:sz="0" w:space="0" w:color="auto"/>
        <w:right w:val="none" w:sz="0" w:space="0" w:color="auto"/>
      </w:divBdr>
    </w:div>
    <w:div w:id="624042872">
      <w:bodyDiv w:val="1"/>
      <w:marLeft w:val="0"/>
      <w:marRight w:val="0"/>
      <w:marTop w:val="0"/>
      <w:marBottom w:val="0"/>
      <w:divBdr>
        <w:top w:val="none" w:sz="0" w:space="0" w:color="auto"/>
        <w:left w:val="none" w:sz="0" w:space="0" w:color="auto"/>
        <w:bottom w:val="none" w:sz="0" w:space="0" w:color="auto"/>
        <w:right w:val="none" w:sz="0" w:space="0" w:color="auto"/>
      </w:divBdr>
      <w:divsChild>
        <w:div w:id="575822980">
          <w:marLeft w:val="0"/>
          <w:marRight w:val="0"/>
          <w:marTop w:val="240"/>
          <w:marBottom w:val="0"/>
          <w:divBdr>
            <w:top w:val="none" w:sz="0" w:space="0" w:color="auto"/>
            <w:left w:val="none" w:sz="0" w:space="0" w:color="auto"/>
            <w:bottom w:val="none" w:sz="0" w:space="0" w:color="auto"/>
            <w:right w:val="none" w:sz="0" w:space="0" w:color="auto"/>
          </w:divBdr>
        </w:div>
        <w:div w:id="141313858">
          <w:marLeft w:val="0"/>
          <w:marRight w:val="0"/>
          <w:marTop w:val="120"/>
          <w:marBottom w:val="0"/>
          <w:divBdr>
            <w:top w:val="none" w:sz="0" w:space="0" w:color="auto"/>
            <w:left w:val="none" w:sz="0" w:space="0" w:color="auto"/>
            <w:bottom w:val="single" w:sz="6" w:space="3" w:color="DBDBDB"/>
            <w:right w:val="none" w:sz="0" w:space="0" w:color="auto"/>
          </w:divBdr>
          <w:divsChild>
            <w:div w:id="94599016">
              <w:marLeft w:val="0"/>
              <w:marRight w:val="0"/>
              <w:marTop w:val="0"/>
              <w:marBottom w:val="0"/>
              <w:divBdr>
                <w:top w:val="none" w:sz="0" w:space="0" w:color="auto"/>
                <w:left w:val="none" w:sz="0" w:space="0" w:color="auto"/>
                <w:bottom w:val="none" w:sz="0" w:space="0" w:color="auto"/>
                <w:right w:val="none" w:sz="0" w:space="0" w:color="auto"/>
              </w:divBdr>
              <w:divsChild>
                <w:div w:id="1557281339">
                  <w:marLeft w:val="-150"/>
                  <w:marRight w:val="0"/>
                  <w:marTop w:val="0"/>
                  <w:marBottom w:val="0"/>
                  <w:divBdr>
                    <w:top w:val="none" w:sz="0" w:space="0" w:color="auto"/>
                    <w:left w:val="none" w:sz="0" w:space="0" w:color="auto"/>
                    <w:bottom w:val="none" w:sz="0" w:space="0" w:color="auto"/>
                    <w:right w:val="none" w:sz="0" w:space="0" w:color="auto"/>
                  </w:divBdr>
                </w:div>
                <w:div w:id="56114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537560">
          <w:marLeft w:val="0"/>
          <w:marRight w:val="806"/>
          <w:marTop w:val="0"/>
          <w:marBottom w:val="0"/>
          <w:divBdr>
            <w:top w:val="none" w:sz="0" w:space="0" w:color="auto"/>
            <w:left w:val="none" w:sz="0" w:space="0" w:color="auto"/>
            <w:bottom w:val="none" w:sz="0" w:space="0" w:color="auto"/>
            <w:right w:val="none" w:sz="0" w:space="0" w:color="auto"/>
          </w:divBdr>
        </w:div>
      </w:divsChild>
    </w:div>
    <w:div w:id="998846051">
      <w:bodyDiv w:val="1"/>
      <w:marLeft w:val="0"/>
      <w:marRight w:val="0"/>
      <w:marTop w:val="0"/>
      <w:marBottom w:val="0"/>
      <w:divBdr>
        <w:top w:val="none" w:sz="0" w:space="0" w:color="auto"/>
        <w:left w:val="none" w:sz="0" w:space="0" w:color="auto"/>
        <w:bottom w:val="none" w:sz="0" w:space="0" w:color="auto"/>
        <w:right w:val="none" w:sz="0" w:space="0" w:color="auto"/>
      </w:divBdr>
    </w:div>
    <w:div w:id="1270892872">
      <w:bodyDiv w:val="1"/>
      <w:marLeft w:val="0"/>
      <w:marRight w:val="0"/>
      <w:marTop w:val="0"/>
      <w:marBottom w:val="0"/>
      <w:divBdr>
        <w:top w:val="none" w:sz="0" w:space="0" w:color="auto"/>
        <w:left w:val="none" w:sz="0" w:space="0" w:color="auto"/>
        <w:bottom w:val="none" w:sz="0" w:space="0" w:color="auto"/>
        <w:right w:val="none" w:sz="0" w:space="0" w:color="auto"/>
      </w:divBdr>
    </w:div>
    <w:div w:id="1620603696">
      <w:bodyDiv w:val="1"/>
      <w:marLeft w:val="0"/>
      <w:marRight w:val="0"/>
      <w:marTop w:val="0"/>
      <w:marBottom w:val="0"/>
      <w:divBdr>
        <w:top w:val="none" w:sz="0" w:space="0" w:color="auto"/>
        <w:left w:val="none" w:sz="0" w:space="0" w:color="auto"/>
        <w:bottom w:val="none" w:sz="0" w:space="0" w:color="auto"/>
        <w:right w:val="none" w:sz="0" w:space="0" w:color="auto"/>
      </w:divBdr>
    </w:div>
    <w:div w:id="1758407792">
      <w:bodyDiv w:val="1"/>
      <w:marLeft w:val="0"/>
      <w:marRight w:val="0"/>
      <w:marTop w:val="0"/>
      <w:marBottom w:val="0"/>
      <w:divBdr>
        <w:top w:val="none" w:sz="0" w:space="0" w:color="auto"/>
        <w:left w:val="none" w:sz="0" w:space="0" w:color="auto"/>
        <w:bottom w:val="none" w:sz="0" w:space="0" w:color="auto"/>
        <w:right w:val="none" w:sz="0" w:space="0" w:color="auto"/>
      </w:divBdr>
      <w:divsChild>
        <w:div w:id="881359204">
          <w:marLeft w:val="0"/>
          <w:marRight w:val="0"/>
          <w:marTop w:val="240"/>
          <w:marBottom w:val="0"/>
          <w:divBdr>
            <w:top w:val="none" w:sz="0" w:space="0" w:color="auto"/>
            <w:left w:val="none" w:sz="0" w:space="0" w:color="auto"/>
            <w:bottom w:val="none" w:sz="0" w:space="0" w:color="auto"/>
            <w:right w:val="none" w:sz="0" w:space="0" w:color="auto"/>
          </w:divBdr>
        </w:div>
        <w:div w:id="1644850292">
          <w:marLeft w:val="0"/>
          <w:marRight w:val="0"/>
          <w:marTop w:val="120"/>
          <w:marBottom w:val="0"/>
          <w:divBdr>
            <w:top w:val="none" w:sz="0" w:space="0" w:color="auto"/>
            <w:left w:val="none" w:sz="0" w:space="0" w:color="auto"/>
            <w:bottom w:val="single" w:sz="6" w:space="3" w:color="DBDBDB"/>
            <w:right w:val="none" w:sz="0" w:space="0" w:color="auto"/>
          </w:divBdr>
          <w:divsChild>
            <w:div w:id="1314606198">
              <w:marLeft w:val="0"/>
              <w:marRight w:val="0"/>
              <w:marTop w:val="0"/>
              <w:marBottom w:val="0"/>
              <w:divBdr>
                <w:top w:val="none" w:sz="0" w:space="0" w:color="auto"/>
                <w:left w:val="none" w:sz="0" w:space="0" w:color="auto"/>
                <w:bottom w:val="none" w:sz="0" w:space="0" w:color="auto"/>
                <w:right w:val="none" w:sz="0" w:space="0" w:color="auto"/>
              </w:divBdr>
              <w:divsChild>
                <w:div w:id="336806820">
                  <w:marLeft w:val="-150"/>
                  <w:marRight w:val="0"/>
                  <w:marTop w:val="0"/>
                  <w:marBottom w:val="0"/>
                  <w:divBdr>
                    <w:top w:val="none" w:sz="0" w:space="0" w:color="auto"/>
                    <w:left w:val="none" w:sz="0" w:space="0" w:color="auto"/>
                    <w:bottom w:val="none" w:sz="0" w:space="0" w:color="auto"/>
                    <w:right w:val="none" w:sz="0" w:space="0" w:color="auto"/>
                  </w:divBdr>
                </w:div>
                <w:div w:id="78604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480519">
          <w:marLeft w:val="0"/>
          <w:marRight w:val="806"/>
          <w:marTop w:val="0"/>
          <w:marBottom w:val="0"/>
          <w:divBdr>
            <w:top w:val="none" w:sz="0" w:space="0" w:color="auto"/>
            <w:left w:val="none" w:sz="0" w:space="0" w:color="auto"/>
            <w:bottom w:val="none" w:sz="0" w:space="0" w:color="auto"/>
            <w:right w:val="none" w:sz="0" w:space="0" w:color="auto"/>
          </w:divBdr>
        </w:div>
      </w:divsChild>
    </w:div>
    <w:div w:id="1898317284">
      <w:bodyDiv w:val="1"/>
      <w:marLeft w:val="0"/>
      <w:marRight w:val="0"/>
      <w:marTop w:val="0"/>
      <w:marBottom w:val="0"/>
      <w:divBdr>
        <w:top w:val="none" w:sz="0" w:space="0" w:color="auto"/>
        <w:left w:val="none" w:sz="0" w:space="0" w:color="auto"/>
        <w:bottom w:val="none" w:sz="0" w:space="0" w:color="auto"/>
        <w:right w:val="none" w:sz="0" w:space="0" w:color="auto"/>
      </w:divBdr>
    </w:div>
    <w:div w:id="2020809607">
      <w:bodyDiv w:val="1"/>
      <w:marLeft w:val="0"/>
      <w:marRight w:val="0"/>
      <w:marTop w:val="0"/>
      <w:marBottom w:val="0"/>
      <w:divBdr>
        <w:top w:val="none" w:sz="0" w:space="0" w:color="auto"/>
        <w:left w:val="none" w:sz="0" w:space="0" w:color="auto"/>
        <w:bottom w:val="none" w:sz="0" w:space="0" w:color="auto"/>
        <w:right w:val="none" w:sz="0" w:space="0" w:color="auto"/>
      </w:divBdr>
    </w:div>
    <w:div w:id="2132436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orms.office.com/Pages/ResponsePage.aspx?id=BvYktXr3okqNov5wNDsMzjgldT4Q-QVMk3UFuAOet0FUMEczWDZVV0UzODVNMU02WTBWTFBJVFRKRi4u"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yperlink" Target="https://eur01.safelinks.protection.outlook.com/?url=https%3A%2F%2Fwww.stepupsomerset.org.uk%2Fprogression%2Fsomersetworks.htm&amp;data=04%7C01%7CRJLucas%40somerset.gov.uk%7C039fd453c331443c263708d89ad69a40%7Cb524f606f77a4aa28da2fe70343b0cce%7C0%7C0%7C637429593792579021%7CUnknown%7CTWFpbGZsb3d8eyJWIjoiMC4wLjAwMDAiLCJQIjoiV2luMzIiLCJBTiI6Ik1haWwiLCJXVCI6Mn0%3D%7C1000&amp;sdata=pcpySiLyekAE8gPfQpCRJNIii5sStyA7UsCUfrZKZo8%3D&amp;reserved=0"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cid:image004.jpg@01D71CDA.EDE58810" TargetMode="External"/><Relationship Id="rId14" Type="http://schemas.openxmlformats.org/officeDocument/2006/relationships/image" Target="media/image3.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75F419-7BF2-4606-8865-9A5A1E9D9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788</Words>
  <Characters>4493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Somerset County Council</Company>
  <LinksUpToDate>false</LinksUpToDate>
  <CharactersWithSpaces>5271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Claire Brand</dc:creator>
  <cp:lastModifiedBy>Jo.Simons - SCH.665</cp:lastModifiedBy>
  <cp:revision>2</cp:revision>
  <cp:lastPrinted>2019-06-28T10:31:00Z</cp:lastPrinted>
  <dcterms:created xsi:type="dcterms:W3CDTF">2021-04-09T11:27:00Z</dcterms:created>
  <dcterms:modified xsi:type="dcterms:W3CDTF">2021-04-09T11:27:00Z</dcterms:modified>
</cp:coreProperties>
</file>